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8C42" w14:textId="474491C0" w:rsidR="00C07DEA" w:rsidRPr="00835C59" w:rsidRDefault="00835C59" w:rsidP="00C07DEA">
      <w:pPr>
        <w:shd w:val="clear" w:color="auto" w:fill="FFFFFF"/>
        <w:spacing w:after="120"/>
        <w:rPr>
          <w:rFonts w:asciiTheme="minorHAnsi" w:hAnsiTheme="minorHAnsi" w:cstheme="minorHAnsi"/>
          <w:color w:val="252525"/>
          <w:lang w:val="es-MX"/>
        </w:rPr>
      </w:pPr>
      <w:r w:rsidRPr="00835C59">
        <w:rPr>
          <w:rFonts w:asciiTheme="minorHAnsi" w:hAnsiTheme="minorHAnsi" w:cstheme="minorHAnsi"/>
          <w:color w:val="252525"/>
          <w:u w:val="single"/>
          <w:lang w:val="es-MX"/>
        </w:rPr>
        <w:t>PARA PUBLICACIÓN INMEDIATA</w:t>
      </w:r>
      <w:r w:rsidR="006D3336" w:rsidRPr="00835C59">
        <w:rPr>
          <w:rFonts w:asciiTheme="minorHAnsi" w:hAnsiTheme="minorHAnsi" w:cstheme="minorHAnsi"/>
          <w:color w:val="252525"/>
          <w:lang w:val="es-MX"/>
        </w:rPr>
        <w:tab/>
      </w:r>
      <w:r w:rsidR="006D3336" w:rsidRPr="00835C59">
        <w:rPr>
          <w:rFonts w:asciiTheme="minorHAnsi" w:hAnsiTheme="minorHAnsi" w:cstheme="minorHAnsi"/>
          <w:color w:val="252525"/>
          <w:lang w:val="es-MX"/>
        </w:rPr>
        <w:tab/>
      </w:r>
      <w:r w:rsidR="006D3336" w:rsidRPr="00835C59">
        <w:rPr>
          <w:rFonts w:asciiTheme="minorHAnsi" w:hAnsiTheme="minorHAnsi" w:cstheme="minorHAnsi"/>
          <w:color w:val="252525"/>
          <w:lang w:val="es-MX"/>
        </w:rPr>
        <w:tab/>
      </w:r>
      <w:r w:rsidR="006D3336" w:rsidRPr="00835C59">
        <w:rPr>
          <w:rFonts w:asciiTheme="minorHAnsi" w:hAnsiTheme="minorHAnsi" w:cstheme="minorHAnsi"/>
          <w:b/>
          <w:bCs/>
          <w:color w:val="252525"/>
          <w:lang w:val="es-MX"/>
        </w:rPr>
        <w:tab/>
      </w:r>
    </w:p>
    <w:p w14:paraId="437A8E47" w14:textId="4FDA39B0" w:rsidR="00C07DEA" w:rsidRPr="00835C59" w:rsidRDefault="00E169A8" w:rsidP="00C07DEA">
      <w:pPr>
        <w:shd w:val="clear" w:color="auto" w:fill="FFFFFF"/>
        <w:rPr>
          <w:rFonts w:asciiTheme="minorHAnsi" w:hAnsiTheme="minorHAnsi" w:cstheme="minorHAnsi"/>
          <w:color w:val="252525"/>
          <w:lang w:val="es-MX"/>
        </w:rPr>
      </w:pPr>
      <w:r w:rsidRPr="00835C59">
        <w:rPr>
          <w:rFonts w:asciiTheme="minorHAnsi" w:hAnsiTheme="minorHAnsi" w:cstheme="minorHAnsi"/>
          <w:color w:val="252525"/>
          <w:lang w:val="es-MX"/>
        </w:rPr>
        <w:t>12</w:t>
      </w:r>
      <w:r w:rsidR="00835C59">
        <w:rPr>
          <w:rFonts w:asciiTheme="minorHAnsi" w:hAnsiTheme="minorHAnsi" w:cstheme="minorHAnsi"/>
          <w:color w:val="252525"/>
          <w:lang w:val="es-MX"/>
        </w:rPr>
        <w:t xml:space="preserve"> de junio de</w:t>
      </w:r>
      <w:r w:rsidR="00272570" w:rsidRPr="00835C59">
        <w:rPr>
          <w:rFonts w:asciiTheme="minorHAnsi" w:hAnsiTheme="minorHAnsi" w:cstheme="minorHAnsi"/>
          <w:color w:val="252525"/>
          <w:lang w:val="es-MX"/>
        </w:rPr>
        <w:t xml:space="preserve"> 2023</w:t>
      </w:r>
    </w:p>
    <w:p w14:paraId="4FB10C83" w14:textId="734CB221" w:rsidR="00C07DEA" w:rsidRPr="00835C59" w:rsidRDefault="00C07DEA" w:rsidP="00C07DEA">
      <w:pPr>
        <w:shd w:val="clear" w:color="auto" w:fill="FFFFFF"/>
        <w:rPr>
          <w:rFonts w:asciiTheme="minorHAnsi" w:hAnsiTheme="minorHAnsi" w:cstheme="minorHAnsi"/>
          <w:color w:val="252525"/>
          <w:lang w:val="es-MX"/>
        </w:rPr>
      </w:pPr>
    </w:p>
    <w:p w14:paraId="4E7D5E10" w14:textId="77777777" w:rsidR="00835C59" w:rsidRPr="00835C59" w:rsidRDefault="00835C59" w:rsidP="00835C59">
      <w:pPr>
        <w:shd w:val="clear" w:color="auto" w:fill="FFFFFF"/>
        <w:rPr>
          <w:rFonts w:asciiTheme="minorHAnsi" w:hAnsiTheme="minorHAnsi" w:cstheme="minorHAnsi"/>
          <w:color w:val="252525"/>
          <w:lang w:val="es-MX"/>
        </w:rPr>
      </w:pPr>
      <w:r w:rsidRPr="00835C59">
        <w:rPr>
          <w:rFonts w:asciiTheme="minorHAnsi" w:hAnsiTheme="minorHAnsi" w:cstheme="minorHAnsi"/>
          <w:color w:val="252525"/>
          <w:lang w:val="es-MX"/>
        </w:rPr>
        <w:t xml:space="preserve">Contactos de medios de comunicación:        </w:t>
      </w:r>
    </w:p>
    <w:p w14:paraId="3A8E638E" w14:textId="77777777" w:rsidR="00835C59" w:rsidRPr="00835C59" w:rsidRDefault="00835C59" w:rsidP="00835C59">
      <w:pPr>
        <w:shd w:val="clear" w:color="auto" w:fill="FFFFFF"/>
        <w:rPr>
          <w:rFonts w:asciiTheme="minorHAnsi" w:hAnsiTheme="minorHAnsi" w:cstheme="minorHAnsi"/>
          <w:color w:val="252525"/>
          <w:lang w:val="es-MX"/>
        </w:rPr>
      </w:pPr>
      <w:r w:rsidRPr="00835C59">
        <w:rPr>
          <w:rFonts w:asciiTheme="minorHAnsi" w:hAnsiTheme="minorHAnsi" w:cstheme="minorHAnsi"/>
          <w:color w:val="252525"/>
          <w:lang w:val="es-MX"/>
        </w:rPr>
        <w:t>Condado de Santa Clara</w:t>
      </w:r>
    </w:p>
    <w:p w14:paraId="038E0CF7" w14:textId="77777777" w:rsidR="00835C59" w:rsidRPr="00835C59" w:rsidRDefault="00835C59" w:rsidP="00835C59">
      <w:pPr>
        <w:shd w:val="clear" w:color="auto" w:fill="FFFFFF"/>
        <w:rPr>
          <w:rFonts w:asciiTheme="minorHAnsi" w:hAnsiTheme="minorHAnsi" w:cstheme="minorHAnsi"/>
          <w:color w:val="252525"/>
          <w:lang w:val="es-MX"/>
        </w:rPr>
      </w:pPr>
      <w:r w:rsidRPr="00835C59">
        <w:rPr>
          <w:rFonts w:asciiTheme="minorHAnsi" w:hAnsiTheme="minorHAnsi" w:cstheme="minorHAnsi"/>
          <w:color w:val="252525"/>
          <w:lang w:val="es-MX"/>
        </w:rPr>
        <w:t>Centro de Operaciones de Emergencia</w:t>
      </w:r>
    </w:p>
    <w:p w14:paraId="7B94130E" w14:textId="77777777" w:rsidR="00835C59" w:rsidRPr="00835C59" w:rsidRDefault="00835C59" w:rsidP="00835C59">
      <w:pPr>
        <w:shd w:val="clear" w:color="auto" w:fill="FFFFFF"/>
        <w:rPr>
          <w:rFonts w:asciiTheme="minorHAnsi" w:hAnsiTheme="minorHAnsi" w:cstheme="minorHAnsi"/>
          <w:color w:val="252525"/>
          <w:lang w:val="es-MX"/>
        </w:rPr>
      </w:pPr>
      <w:r w:rsidRPr="00835C59">
        <w:rPr>
          <w:rFonts w:asciiTheme="minorHAnsi" w:hAnsiTheme="minorHAnsi" w:cstheme="minorHAnsi"/>
          <w:color w:val="252525"/>
          <w:lang w:val="es-MX"/>
        </w:rPr>
        <w:t>Centro de Información Conjunta</w:t>
      </w:r>
    </w:p>
    <w:p w14:paraId="23C81280" w14:textId="3043EEB5" w:rsidR="00871B2D" w:rsidRPr="00835C59" w:rsidRDefault="00835C59" w:rsidP="00835C59">
      <w:pPr>
        <w:shd w:val="clear" w:color="auto" w:fill="FFFFFF"/>
        <w:rPr>
          <w:rFonts w:asciiTheme="minorHAnsi" w:hAnsiTheme="minorHAnsi" w:cstheme="minorHAnsi"/>
          <w:lang w:val="es-MX"/>
        </w:rPr>
      </w:pPr>
      <w:r w:rsidRPr="00835C59">
        <w:rPr>
          <w:rFonts w:asciiTheme="minorHAnsi" w:hAnsiTheme="minorHAnsi" w:cstheme="minorHAnsi"/>
          <w:color w:val="252525"/>
          <w:lang w:val="es-MX"/>
        </w:rPr>
        <w:t xml:space="preserve">Línea de prensa </w:t>
      </w:r>
      <w:r w:rsidR="00D25FEF" w:rsidRPr="00835C59">
        <w:rPr>
          <w:rFonts w:asciiTheme="minorHAnsi" w:hAnsiTheme="minorHAnsi" w:cstheme="minorHAnsi"/>
          <w:lang w:val="es-MX"/>
        </w:rPr>
        <w:t>(408) 808-7866</w:t>
      </w:r>
      <w:r w:rsidR="00320F16" w:rsidRPr="00835C59">
        <w:rPr>
          <w:rFonts w:asciiTheme="minorHAnsi" w:hAnsiTheme="minorHAnsi" w:cstheme="minorHAnsi"/>
          <w:lang w:val="es-MX"/>
        </w:rPr>
        <w:t xml:space="preserve"> | </w:t>
      </w:r>
      <w:hyperlink r:id="rId10" w:history="1">
        <w:r w:rsidR="006C1942" w:rsidRPr="00835C59">
          <w:rPr>
            <w:rStyle w:val="Hyperlink"/>
            <w:rFonts w:asciiTheme="minorHAnsi" w:hAnsiTheme="minorHAnsi" w:cstheme="minorHAnsi"/>
            <w:lang w:val="es-MX"/>
          </w:rPr>
          <w:t>pio@eoc.sccgov.org</w:t>
        </w:r>
      </w:hyperlink>
    </w:p>
    <w:p w14:paraId="1342AADB" w14:textId="77777777" w:rsidR="006C1942" w:rsidRPr="00835C59" w:rsidRDefault="006C1942" w:rsidP="00C07DEA">
      <w:pPr>
        <w:shd w:val="clear" w:color="auto" w:fill="FFFFFF"/>
        <w:rPr>
          <w:rFonts w:asciiTheme="minorHAnsi" w:hAnsiTheme="minorHAnsi" w:cstheme="minorHAnsi"/>
          <w:lang w:val="es-MX"/>
        </w:rPr>
      </w:pPr>
    </w:p>
    <w:p w14:paraId="17E5D87D" w14:textId="77777777" w:rsidR="00D25FEF" w:rsidRPr="00835C59" w:rsidRDefault="00D25FEF" w:rsidP="00C07DEA">
      <w:pPr>
        <w:shd w:val="clear" w:color="auto" w:fill="FFFFFF"/>
        <w:rPr>
          <w:rFonts w:asciiTheme="minorHAnsi" w:hAnsiTheme="minorHAnsi" w:cstheme="minorHAnsi"/>
          <w:lang w:val="es-MX"/>
        </w:rPr>
      </w:pPr>
    </w:p>
    <w:p w14:paraId="2700278E" w14:textId="7C94841F" w:rsidR="00D14196" w:rsidRPr="00835C59" w:rsidRDefault="00835C59" w:rsidP="00D14196">
      <w:pPr>
        <w:shd w:val="clear" w:color="auto" w:fill="FFFFFF"/>
        <w:spacing w:after="120"/>
        <w:jc w:val="center"/>
        <w:rPr>
          <w:rFonts w:asciiTheme="minorHAnsi" w:eastAsia="Times New Roman" w:hAnsiTheme="minorHAnsi" w:cstheme="minorHAnsi"/>
          <w:b/>
          <w:bCs/>
          <w:sz w:val="28"/>
          <w:szCs w:val="28"/>
          <w:lang w:val="es-MX"/>
        </w:rPr>
      </w:pPr>
      <w:r w:rsidRPr="00835C59">
        <w:rPr>
          <w:rFonts w:asciiTheme="minorHAnsi" w:eastAsia="Times New Roman" w:hAnsiTheme="minorHAnsi" w:cstheme="minorHAnsi"/>
          <w:b/>
          <w:bCs/>
          <w:sz w:val="28"/>
          <w:szCs w:val="28"/>
          <w:lang w:val="es-MX"/>
        </w:rPr>
        <w:t>El Centro de Recuperación de Desastres de FEMA y los Centros Móviles de Admisión de Registro ya están abiertos en el condado de Santa Clara para ayudar a los miembros de la comunidad afectados por las tormentas de enero</w:t>
      </w:r>
      <w:r w:rsidR="00DB634B" w:rsidRPr="00835C59">
        <w:rPr>
          <w:rFonts w:asciiTheme="minorHAnsi" w:eastAsia="Times New Roman" w:hAnsiTheme="minorHAnsi" w:cstheme="minorHAnsi"/>
          <w:b/>
          <w:bCs/>
          <w:sz w:val="28"/>
          <w:szCs w:val="28"/>
          <w:lang w:val="es-MX"/>
        </w:rPr>
        <w:t xml:space="preserve"> </w:t>
      </w:r>
    </w:p>
    <w:p w14:paraId="44412A3C" w14:textId="47B4D9E0" w:rsidR="00272570" w:rsidRPr="00835C59" w:rsidRDefault="00835C59" w:rsidP="00D853D5">
      <w:pPr>
        <w:shd w:val="clear" w:color="auto" w:fill="FFFFFF"/>
        <w:spacing w:after="120"/>
        <w:jc w:val="center"/>
        <w:rPr>
          <w:rFonts w:asciiTheme="minorHAnsi" w:eastAsia="Times New Roman" w:hAnsiTheme="minorHAnsi" w:cstheme="minorHAnsi"/>
          <w:sz w:val="24"/>
          <w:szCs w:val="24"/>
          <w:lang w:val="es-MX"/>
        </w:rPr>
      </w:pPr>
      <w:r w:rsidRPr="00835C59">
        <w:rPr>
          <w:rFonts w:asciiTheme="minorHAnsi" w:eastAsia="Times New Roman" w:hAnsiTheme="minorHAnsi" w:cstheme="minorHAnsi"/>
          <w:sz w:val="24"/>
          <w:szCs w:val="24"/>
          <w:lang w:val="es-MX"/>
        </w:rPr>
        <w:t>Se anima a los miembros de la comunidad a que soliciten ya la ayuda por desastres antes de que se cierre el plazo de registro el 25 de julio de 2023</w:t>
      </w:r>
    </w:p>
    <w:p w14:paraId="19646A79" w14:textId="77777777" w:rsidR="005D556D" w:rsidRPr="00835C59" w:rsidRDefault="005D556D" w:rsidP="00D853D5">
      <w:pPr>
        <w:shd w:val="clear" w:color="auto" w:fill="FFFFFF"/>
        <w:spacing w:after="120"/>
        <w:jc w:val="center"/>
        <w:rPr>
          <w:rFonts w:asciiTheme="minorHAnsi" w:hAnsiTheme="minorHAnsi" w:cstheme="minorHAnsi"/>
          <w:color w:val="252525"/>
          <w:lang w:val="es-MX"/>
        </w:rPr>
      </w:pPr>
    </w:p>
    <w:p w14:paraId="378BA61B" w14:textId="1FB9B6CA" w:rsidR="00956DD9" w:rsidRPr="00835C59" w:rsidRDefault="00835C59" w:rsidP="00727F45">
      <w:pPr>
        <w:rPr>
          <w:rFonts w:asciiTheme="minorHAnsi" w:hAnsiTheme="minorHAnsi" w:cstheme="minorHAnsi"/>
          <w:color w:val="000000"/>
          <w:lang w:val="es-MX"/>
        </w:rPr>
      </w:pPr>
      <w:r w:rsidRPr="00835C59">
        <w:rPr>
          <w:rFonts w:asciiTheme="minorHAnsi" w:hAnsiTheme="minorHAnsi" w:cstheme="minorHAnsi"/>
          <w:b/>
          <w:bCs/>
          <w:color w:val="252525"/>
          <w:lang w:val="es-MX"/>
        </w:rPr>
        <w:t>CONDADO DE SANTA CLARA</w:t>
      </w:r>
      <w:r w:rsidR="00C07DEA" w:rsidRPr="00835C59">
        <w:rPr>
          <w:rFonts w:asciiTheme="minorHAnsi" w:hAnsiTheme="minorHAnsi" w:cstheme="minorHAnsi"/>
          <w:b/>
          <w:bCs/>
          <w:color w:val="252525"/>
          <w:lang w:val="es-MX"/>
        </w:rPr>
        <w:t>, CALIF</w:t>
      </w:r>
      <w:r w:rsidR="00C07DEA" w:rsidRPr="00835C59">
        <w:rPr>
          <w:rFonts w:asciiTheme="minorHAnsi" w:hAnsiTheme="minorHAnsi" w:cstheme="minorHAnsi"/>
          <w:b/>
          <w:bCs/>
          <w:color w:val="000000"/>
          <w:lang w:val="es-MX"/>
        </w:rPr>
        <w:t>.</w:t>
      </w:r>
      <w:r w:rsidR="00C07DEA" w:rsidRPr="00835C59">
        <w:rPr>
          <w:rFonts w:asciiTheme="minorHAnsi" w:hAnsiTheme="minorHAnsi" w:cstheme="minorHAnsi"/>
          <w:color w:val="000000"/>
          <w:lang w:val="es-MX"/>
        </w:rPr>
        <w:t xml:space="preserve"> </w:t>
      </w:r>
      <w:r w:rsidR="00727F45" w:rsidRPr="00835C59">
        <w:rPr>
          <w:rFonts w:asciiTheme="minorHAnsi" w:hAnsiTheme="minorHAnsi" w:cstheme="minorHAnsi"/>
          <w:color w:val="000000"/>
          <w:lang w:val="es-MX"/>
        </w:rPr>
        <w:t>–</w:t>
      </w:r>
      <w:r w:rsidR="002E1D2A" w:rsidRPr="00835C59">
        <w:rPr>
          <w:rFonts w:asciiTheme="minorHAnsi" w:hAnsiTheme="minorHAnsi" w:cstheme="minorHAnsi"/>
          <w:color w:val="000000"/>
          <w:lang w:val="es-MX"/>
        </w:rPr>
        <w:t xml:space="preserve"> </w:t>
      </w:r>
      <w:r w:rsidRPr="00835C59">
        <w:rPr>
          <w:rFonts w:asciiTheme="minorHAnsi" w:hAnsiTheme="minorHAnsi" w:cstheme="minorHAnsi"/>
          <w:color w:val="000000"/>
          <w:lang w:val="es-MX"/>
        </w:rPr>
        <w:t>Los funcionarios del Condado de Santa Clara instan encarecidamente a los miembros de la comunidad que se han visto afectados por las tormentas de enero a que soliciten ayuda federal para desastres. El período de solicitud está abierto ahora hasta el 25 de julio de 2023, para proporcionar a los miembros afectados de la comunidad la oportunidad de buscar ayuda financiera para los gastos relacionados con el desastre.</w:t>
      </w:r>
    </w:p>
    <w:p w14:paraId="6E289444" w14:textId="77777777" w:rsidR="00956DD9" w:rsidRPr="00835C59" w:rsidRDefault="00956DD9" w:rsidP="00727F45">
      <w:pPr>
        <w:rPr>
          <w:rFonts w:asciiTheme="minorHAnsi" w:hAnsiTheme="minorHAnsi" w:cstheme="minorHAnsi"/>
          <w:color w:val="000000"/>
          <w:lang w:val="es-MX"/>
        </w:rPr>
      </w:pPr>
    </w:p>
    <w:p w14:paraId="522CD8EF" w14:textId="2AA677E3" w:rsidR="00BB3EB7" w:rsidRPr="00835C59" w:rsidRDefault="00835C59" w:rsidP="00727F45">
      <w:pPr>
        <w:rPr>
          <w:rFonts w:asciiTheme="minorHAnsi" w:hAnsiTheme="minorHAnsi" w:cstheme="minorHAnsi"/>
          <w:color w:val="000000"/>
          <w:lang w:val="es-MX"/>
        </w:rPr>
      </w:pPr>
      <w:r w:rsidRPr="00835C59">
        <w:rPr>
          <w:rFonts w:asciiTheme="minorHAnsi" w:hAnsiTheme="minorHAnsi" w:cstheme="minorHAnsi"/>
          <w:color w:val="000000"/>
          <w:lang w:val="es-MX"/>
        </w:rPr>
        <w:t>El 25 de mayo, la Agencia Federal para el Manejo de Emergencias (FEMA) modificó su Declaración de Desastre Grave para incluir al condado de Santa Clara en el Programa de Asistencia Individual, que incluye alojamiento temporal de emergencia o dinero para reparaciones en la vivienda principal y ayuda para gastos médicos, dentales, de propiedad personal, de transporte y de mudanza y almacenamiento relacionados con el desastre.</w:t>
      </w:r>
    </w:p>
    <w:p w14:paraId="7E617E0E" w14:textId="77777777" w:rsidR="00BB3EB7" w:rsidRPr="00835C59" w:rsidRDefault="00BB3EB7" w:rsidP="00727F45">
      <w:pPr>
        <w:rPr>
          <w:rFonts w:asciiTheme="minorHAnsi" w:hAnsiTheme="minorHAnsi" w:cstheme="minorHAnsi"/>
          <w:color w:val="000000"/>
          <w:lang w:val="es-MX"/>
        </w:rPr>
      </w:pPr>
    </w:p>
    <w:p w14:paraId="51EEA59B" w14:textId="254CDD0E" w:rsidR="00BB3EB7" w:rsidRPr="00590A4E" w:rsidRDefault="00CA4AFE" w:rsidP="006C1942">
      <w:pPr>
        <w:rPr>
          <w:rFonts w:asciiTheme="minorHAnsi" w:hAnsiTheme="minorHAnsi" w:cstheme="minorHAnsi"/>
          <w:color w:val="000000"/>
          <w:lang w:val="es-MX"/>
        </w:rPr>
      </w:pPr>
      <w:r w:rsidRPr="00590A4E">
        <w:rPr>
          <w:rFonts w:asciiTheme="minorHAnsi" w:hAnsiTheme="minorHAnsi" w:cstheme="minorHAnsi"/>
          <w:color w:val="000000"/>
          <w:lang w:val="es-MX"/>
        </w:rPr>
        <w:t>“</w:t>
      </w:r>
      <w:r w:rsidR="00590A4E" w:rsidRPr="00590A4E">
        <w:rPr>
          <w:rFonts w:asciiTheme="minorHAnsi" w:hAnsiTheme="minorHAnsi" w:cstheme="minorHAnsi"/>
          <w:color w:val="000000"/>
          <w:lang w:val="es-MX"/>
        </w:rPr>
        <w:t xml:space="preserve">Desde que comenzaron las tormentas, el Condado y nuestros socios han estado trabajando para obtener toda la asistencia posible para ayudar a los miembros de la comunidad que fueron impactados", dijo Darrell Ray, </w:t>
      </w:r>
      <w:r w:rsidR="005D61D5" w:rsidRPr="00590A4E">
        <w:rPr>
          <w:rFonts w:asciiTheme="minorHAnsi" w:hAnsiTheme="minorHAnsi" w:cstheme="minorHAnsi"/>
          <w:color w:val="000000"/>
          <w:lang w:val="es-MX"/>
        </w:rPr>
        <w:t>director</w:t>
      </w:r>
      <w:r w:rsidR="00590A4E" w:rsidRPr="00590A4E">
        <w:rPr>
          <w:rFonts w:asciiTheme="minorHAnsi" w:hAnsiTheme="minorHAnsi" w:cstheme="minorHAnsi"/>
          <w:color w:val="000000"/>
          <w:lang w:val="es-MX"/>
        </w:rPr>
        <w:t xml:space="preserve"> Adjunto de la Oficina de Manejo de Emergencias. "Si usted fue afectado por este desastre, asegúrese de presentar su solicitud ahora. Hay varios lugares disponibles para ayudar a guiar a los residentes a través del proceso de obtención de los recursos que necesitan."</w:t>
      </w:r>
    </w:p>
    <w:p w14:paraId="6EF4CC44" w14:textId="77777777" w:rsidR="00CA4AFE" w:rsidRPr="00590A4E" w:rsidRDefault="00CA4AFE" w:rsidP="006C1942">
      <w:pPr>
        <w:rPr>
          <w:rFonts w:asciiTheme="minorHAnsi" w:hAnsiTheme="minorHAnsi" w:cstheme="minorHAnsi"/>
          <w:color w:val="000000"/>
          <w:lang w:val="es-MX"/>
        </w:rPr>
      </w:pPr>
    </w:p>
    <w:p w14:paraId="280006EA" w14:textId="3F13FEE2" w:rsidR="00607213" w:rsidRPr="00590A4E" w:rsidRDefault="00590A4E" w:rsidP="00727F45">
      <w:pPr>
        <w:rPr>
          <w:rFonts w:asciiTheme="minorHAnsi" w:hAnsiTheme="minorHAnsi" w:cstheme="minorHAnsi"/>
          <w:color w:val="000000"/>
          <w:lang w:val="es-MX"/>
        </w:rPr>
      </w:pPr>
      <w:r w:rsidRPr="00590A4E">
        <w:rPr>
          <w:rFonts w:asciiTheme="minorHAnsi" w:hAnsiTheme="minorHAnsi" w:cstheme="minorHAnsi"/>
          <w:color w:val="000000"/>
          <w:lang w:val="es-MX"/>
        </w:rPr>
        <w:t>Para proporcionar asistencia en el sitio, el Condado ha establecido un Centro de Recuperación de Desastres de FEMA (DRC, por sus siglas en inglés), donde funcionarios de FEMA y varias agencias estatales estarán disponibles para ayudar a los residentes con el registro</w:t>
      </w:r>
      <w:r w:rsidR="00810A55" w:rsidRPr="00590A4E">
        <w:rPr>
          <w:rFonts w:cstheme="minorHAnsi"/>
          <w:color w:val="000000"/>
          <w:lang w:val="es-MX"/>
        </w:rPr>
        <w:t>:</w:t>
      </w:r>
    </w:p>
    <w:p w14:paraId="3D8BFCA8" w14:textId="77777777" w:rsidR="00607213" w:rsidRPr="00590A4E" w:rsidRDefault="00607213" w:rsidP="00727F45">
      <w:pPr>
        <w:rPr>
          <w:rFonts w:asciiTheme="minorHAnsi" w:hAnsiTheme="minorHAnsi" w:cstheme="minorHAnsi"/>
          <w:color w:val="000000"/>
          <w:lang w:val="es-MX"/>
        </w:rPr>
      </w:pPr>
    </w:p>
    <w:p w14:paraId="4E609878" w14:textId="77777777" w:rsidR="00590A4E" w:rsidRPr="00590A4E" w:rsidRDefault="00590A4E" w:rsidP="00607213">
      <w:pPr>
        <w:rPr>
          <w:rFonts w:asciiTheme="minorHAnsi" w:hAnsiTheme="minorHAnsi" w:cstheme="minorHAnsi"/>
          <w:color w:val="000000"/>
          <w:lang w:val="es-MX"/>
        </w:rPr>
      </w:pPr>
      <w:bookmarkStart w:id="0" w:name="_Hlk137460039"/>
      <w:r w:rsidRPr="00590A4E">
        <w:rPr>
          <w:rFonts w:asciiTheme="minorHAnsi" w:hAnsiTheme="minorHAnsi" w:cstheme="minorHAnsi"/>
          <w:color w:val="000000"/>
          <w:lang w:val="es-MX"/>
        </w:rPr>
        <w:t xml:space="preserve">El pabellón de Redwood </w:t>
      </w:r>
      <w:r w:rsidRPr="004F792C">
        <w:rPr>
          <w:rFonts w:asciiTheme="minorHAnsi" w:hAnsiTheme="minorHAnsi" w:cstheme="minorHAnsi"/>
          <w:color w:val="000000"/>
        </w:rPr>
        <w:t>Estates</w:t>
      </w:r>
    </w:p>
    <w:p w14:paraId="387DD5BE" w14:textId="54E0C7DF" w:rsidR="00607213" w:rsidRPr="00590A4E" w:rsidRDefault="00607213" w:rsidP="00607213">
      <w:pPr>
        <w:rPr>
          <w:rFonts w:asciiTheme="minorHAnsi" w:hAnsiTheme="minorHAnsi" w:cstheme="minorHAnsi"/>
          <w:color w:val="000000"/>
          <w:lang w:val="es-MX"/>
        </w:rPr>
      </w:pPr>
      <w:r w:rsidRPr="00590A4E">
        <w:rPr>
          <w:rFonts w:asciiTheme="minorHAnsi" w:hAnsiTheme="minorHAnsi" w:cstheme="minorHAnsi"/>
          <w:color w:val="000000"/>
          <w:lang w:val="es-MX"/>
        </w:rPr>
        <w:t xml:space="preserve">21450 </w:t>
      </w:r>
      <w:r w:rsidRPr="004F792C">
        <w:rPr>
          <w:rFonts w:asciiTheme="minorHAnsi" w:hAnsiTheme="minorHAnsi" w:cstheme="minorHAnsi"/>
          <w:color w:val="000000"/>
        </w:rPr>
        <w:t>Madrone</w:t>
      </w:r>
      <w:r w:rsidRPr="00590A4E">
        <w:rPr>
          <w:rFonts w:asciiTheme="minorHAnsi" w:hAnsiTheme="minorHAnsi" w:cstheme="minorHAnsi"/>
          <w:color w:val="000000"/>
          <w:lang w:val="es-MX"/>
        </w:rPr>
        <w:t xml:space="preserve"> Dr</w:t>
      </w:r>
      <w:r w:rsidR="00810A55" w:rsidRPr="00590A4E">
        <w:rPr>
          <w:rFonts w:asciiTheme="minorHAnsi" w:hAnsiTheme="minorHAnsi" w:cstheme="minorHAnsi"/>
          <w:color w:val="000000"/>
          <w:lang w:val="es-MX"/>
        </w:rPr>
        <w:t>.</w:t>
      </w:r>
      <w:r w:rsidRPr="00590A4E">
        <w:rPr>
          <w:rFonts w:asciiTheme="minorHAnsi" w:hAnsiTheme="minorHAnsi" w:cstheme="minorHAnsi"/>
          <w:color w:val="000000"/>
          <w:lang w:val="es-MX"/>
        </w:rPr>
        <w:t>, Los Gatos, CA 95033</w:t>
      </w:r>
    </w:p>
    <w:p w14:paraId="0E3B7359" w14:textId="77777777" w:rsidR="00590A4E" w:rsidRPr="00590A4E" w:rsidRDefault="00590A4E" w:rsidP="00590A4E">
      <w:pPr>
        <w:rPr>
          <w:rFonts w:asciiTheme="minorHAnsi" w:hAnsiTheme="minorHAnsi" w:cstheme="minorHAnsi"/>
          <w:color w:val="000000"/>
          <w:lang w:val="es-MX"/>
        </w:rPr>
      </w:pPr>
      <w:r w:rsidRPr="00590A4E">
        <w:rPr>
          <w:rFonts w:asciiTheme="minorHAnsi" w:hAnsiTheme="minorHAnsi" w:cstheme="minorHAnsi"/>
          <w:color w:val="000000"/>
          <w:lang w:val="es-MX"/>
        </w:rPr>
        <w:t>Horario de atención:</w:t>
      </w:r>
    </w:p>
    <w:p w14:paraId="19C4E51A" w14:textId="77777777" w:rsidR="00590A4E" w:rsidRPr="00590A4E" w:rsidRDefault="00590A4E" w:rsidP="00590A4E">
      <w:pPr>
        <w:rPr>
          <w:rFonts w:asciiTheme="minorHAnsi" w:hAnsiTheme="minorHAnsi" w:cstheme="minorHAnsi"/>
          <w:color w:val="000000"/>
          <w:lang w:val="es-MX"/>
        </w:rPr>
      </w:pPr>
      <w:r w:rsidRPr="00590A4E">
        <w:rPr>
          <w:rFonts w:asciiTheme="minorHAnsi" w:hAnsiTheme="minorHAnsi" w:cstheme="minorHAnsi"/>
          <w:color w:val="000000"/>
          <w:lang w:val="es-MX"/>
        </w:rPr>
        <w:t>13 de junio de 1 p.m. - 6 p.m.</w:t>
      </w:r>
    </w:p>
    <w:p w14:paraId="3195D9D8" w14:textId="4B05D328" w:rsidR="00590A4E" w:rsidRPr="00590A4E" w:rsidRDefault="00590A4E" w:rsidP="00590A4E">
      <w:pPr>
        <w:rPr>
          <w:rFonts w:asciiTheme="minorHAnsi" w:hAnsiTheme="minorHAnsi" w:cstheme="minorHAnsi"/>
          <w:color w:val="000000"/>
          <w:lang w:val="es-MX"/>
        </w:rPr>
      </w:pPr>
      <w:r w:rsidRPr="00590A4E">
        <w:rPr>
          <w:rFonts w:asciiTheme="minorHAnsi" w:hAnsiTheme="minorHAnsi" w:cstheme="minorHAnsi"/>
          <w:color w:val="000000"/>
          <w:lang w:val="es-MX"/>
        </w:rPr>
        <w:t xml:space="preserve">14 al 27 de junio de 9 a.m. </w:t>
      </w:r>
      <w:r>
        <w:rPr>
          <w:rFonts w:asciiTheme="minorHAnsi" w:hAnsiTheme="minorHAnsi" w:cstheme="minorHAnsi"/>
          <w:color w:val="000000"/>
          <w:lang w:val="es-MX"/>
        </w:rPr>
        <w:t>-</w:t>
      </w:r>
      <w:r w:rsidRPr="00590A4E">
        <w:rPr>
          <w:rFonts w:asciiTheme="minorHAnsi" w:hAnsiTheme="minorHAnsi" w:cstheme="minorHAnsi"/>
          <w:color w:val="000000"/>
          <w:lang w:val="es-MX"/>
        </w:rPr>
        <w:t xml:space="preserve"> 6 p.m.</w:t>
      </w:r>
    </w:p>
    <w:p w14:paraId="79DBE704" w14:textId="5EA50DF3" w:rsidR="00607213" w:rsidRPr="00590A4E" w:rsidRDefault="00590A4E" w:rsidP="00590A4E">
      <w:pPr>
        <w:rPr>
          <w:rFonts w:asciiTheme="minorHAnsi" w:hAnsiTheme="minorHAnsi" w:cstheme="minorHAnsi"/>
          <w:color w:val="000000"/>
          <w:lang w:val="es-MX"/>
        </w:rPr>
      </w:pPr>
      <w:r w:rsidRPr="00590A4E">
        <w:rPr>
          <w:rFonts w:asciiTheme="minorHAnsi" w:hAnsiTheme="minorHAnsi" w:cstheme="minorHAnsi"/>
          <w:color w:val="000000"/>
          <w:lang w:val="es-MX"/>
        </w:rPr>
        <w:t xml:space="preserve">28 de junio de 9 a.m. </w:t>
      </w:r>
      <w:r>
        <w:rPr>
          <w:rFonts w:asciiTheme="minorHAnsi" w:hAnsiTheme="minorHAnsi" w:cstheme="minorHAnsi"/>
          <w:color w:val="000000"/>
          <w:lang w:val="es-MX"/>
        </w:rPr>
        <w:t>-</w:t>
      </w:r>
      <w:r w:rsidRPr="00590A4E">
        <w:rPr>
          <w:rFonts w:asciiTheme="minorHAnsi" w:hAnsiTheme="minorHAnsi" w:cstheme="minorHAnsi"/>
          <w:color w:val="000000"/>
          <w:lang w:val="es-MX"/>
        </w:rPr>
        <w:t xml:space="preserve"> 12 p.m</w:t>
      </w:r>
      <w:r w:rsidR="00607213" w:rsidRPr="00590A4E">
        <w:rPr>
          <w:rFonts w:asciiTheme="minorHAnsi" w:hAnsiTheme="minorHAnsi" w:cstheme="minorHAnsi"/>
          <w:color w:val="000000"/>
          <w:lang w:val="es-MX"/>
        </w:rPr>
        <w:t>.</w:t>
      </w:r>
    </w:p>
    <w:bookmarkEnd w:id="0"/>
    <w:p w14:paraId="3047B949" w14:textId="77777777" w:rsidR="00607213" w:rsidRPr="00590A4E" w:rsidRDefault="00607213" w:rsidP="00607213">
      <w:pPr>
        <w:rPr>
          <w:rFonts w:asciiTheme="minorHAnsi" w:hAnsiTheme="minorHAnsi" w:cstheme="minorHAnsi"/>
          <w:color w:val="000000"/>
          <w:lang w:val="es-MX"/>
        </w:rPr>
      </w:pPr>
    </w:p>
    <w:p w14:paraId="67406B9D" w14:textId="56CE61AC" w:rsidR="002B3F56" w:rsidRPr="00590A4E" w:rsidRDefault="00590A4E" w:rsidP="002B3F56">
      <w:pPr>
        <w:rPr>
          <w:lang w:val="es-MX"/>
        </w:rPr>
      </w:pPr>
      <w:r w:rsidRPr="00590A4E">
        <w:rPr>
          <w:lang w:val="es-MX"/>
        </w:rPr>
        <w:lastRenderedPageBreak/>
        <w:t>Para solicitar la asistencia individual, los miembros de la comunidad deberán aportar la siguiente documentación</w:t>
      </w:r>
      <w:r w:rsidR="002B3F56" w:rsidRPr="00590A4E">
        <w:rPr>
          <w:lang w:val="es-MX"/>
        </w:rPr>
        <w:t>:</w:t>
      </w:r>
    </w:p>
    <w:p w14:paraId="0943925F" w14:textId="77777777" w:rsidR="00590A4E" w:rsidRPr="00590A4E" w:rsidRDefault="00590A4E" w:rsidP="00590A4E">
      <w:pPr>
        <w:pStyle w:val="ListParagraph"/>
        <w:numPr>
          <w:ilvl w:val="0"/>
          <w:numId w:val="14"/>
        </w:numPr>
        <w:contextualSpacing/>
        <w:rPr>
          <w:lang w:val="es-MX"/>
        </w:rPr>
      </w:pPr>
      <w:r w:rsidRPr="00590A4E">
        <w:rPr>
          <w:lang w:val="es-MX"/>
        </w:rPr>
        <w:t>Datos personales (dirección, número de la Seguro Social, información de contacto, etc.)</w:t>
      </w:r>
    </w:p>
    <w:p w14:paraId="0052F6EC" w14:textId="5346E28C" w:rsidR="00590A4E" w:rsidRPr="000B39E1" w:rsidRDefault="00590A4E" w:rsidP="00590A4E">
      <w:pPr>
        <w:pStyle w:val="ListParagraph"/>
        <w:numPr>
          <w:ilvl w:val="0"/>
          <w:numId w:val="14"/>
        </w:numPr>
        <w:contextualSpacing/>
        <w:rPr>
          <w:lang w:val="es-MX"/>
        </w:rPr>
      </w:pPr>
      <w:r w:rsidRPr="000B39E1">
        <w:rPr>
          <w:lang w:val="es-MX"/>
        </w:rPr>
        <w:t>Ingresos del hogar</w:t>
      </w:r>
    </w:p>
    <w:p w14:paraId="09D76CE2" w14:textId="5322E6E9" w:rsidR="00590A4E" w:rsidRPr="000B39E1" w:rsidRDefault="00590A4E" w:rsidP="00590A4E">
      <w:pPr>
        <w:pStyle w:val="ListParagraph"/>
        <w:numPr>
          <w:ilvl w:val="0"/>
          <w:numId w:val="14"/>
        </w:numPr>
        <w:contextualSpacing/>
        <w:rPr>
          <w:lang w:val="es-MX"/>
        </w:rPr>
      </w:pPr>
      <w:r w:rsidRPr="000B39E1">
        <w:rPr>
          <w:lang w:val="es-MX"/>
        </w:rPr>
        <w:t>Información sobre el seguro</w:t>
      </w:r>
    </w:p>
    <w:p w14:paraId="59345A74" w14:textId="39F3AC1F" w:rsidR="00590A4E" w:rsidRPr="00590A4E" w:rsidRDefault="00590A4E" w:rsidP="00590A4E">
      <w:pPr>
        <w:pStyle w:val="ListParagraph"/>
        <w:numPr>
          <w:ilvl w:val="0"/>
          <w:numId w:val="14"/>
        </w:numPr>
        <w:contextualSpacing/>
        <w:rPr>
          <w:lang w:val="es-MX"/>
        </w:rPr>
      </w:pPr>
      <w:r w:rsidRPr="00590A4E">
        <w:rPr>
          <w:lang w:val="es-MX"/>
        </w:rPr>
        <w:t>Datos bancarios (para ingresar fondos en su cuenta)</w:t>
      </w:r>
    </w:p>
    <w:p w14:paraId="53432E59" w14:textId="77777777" w:rsidR="002B3F56" w:rsidRPr="00590A4E" w:rsidRDefault="002B3F56" w:rsidP="00727F45">
      <w:pPr>
        <w:rPr>
          <w:rFonts w:asciiTheme="minorHAnsi" w:hAnsiTheme="minorHAnsi" w:cstheme="minorHAnsi"/>
          <w:color w:val="000000"/>
          <w:lang w:val="es-MX"/>
        </w:rPr>
      </w:pPr>
    </w:p>
    <w:p w14:paraId="7D7A350B" w14:textId="603AA1B9" w:rsidR="00727F45" w:rsidRPr="00590A4E" w:rsidRDefault="00590A4E" w:rsidP="00727F45">
      <w:pPr>
        <w:rPr>
          <w:rFonts w:asciiTheme="minorHAnsi" w:hAnsiTheme="minorHAnsi" w:cstheme="minorHAnsi"/>
          <w:color w:val="000000"/>
          <w:lang w:val="es-MX"/>
        </w:rPr>
      </w:pPr>
      <w:r w:rsidRPr="00590A4E">
        <w:rPr>
          <w:rFonts w:asciiTheme="minorHAnsi" w:hAnsiTheme="minorHAnsi" w:cstheme="minorHAnsi"/>
          <w:color w:val="000000"/>
          <w:lang w:val="es-MX"/>
        </w:rPr>
        <w:t>También habrá dos Centros Móviles de Admisión de Registro (MRIC, por sus siglas en inglés) que se desplazarán periódicamente a distintas zonas del condado para facilitar el registro</w:t>
      </w:r>
      <w:r w:rsidR="00EA1EE9" w:rsidRPr="00590A4E">
        <w:rPr>
          <w:rFonts w:asciiTheme="minorHAnsi" w:hAnsiTheme="minorHAnsi" w:cstheme="minorHAnsi"/>
          <w:color w:val="000000"/>
          <w:lang w:val="es-MX"/>
        </w:rPr>
        <w:t xml:space="preserve">. </w:t>
      </w:r>
    </w:p>
    <w:p w14:paraId="28951B10" w14:textId="77777777" w:rsidR="009175CD" w:rsidRPr="00590A4E" w:rsidRDefault="009175CD" w:rsidP="009175CD">
      <w:pPr>
        <w:rPr>
          <w:rFonts w:asciiTheme="minorHAnsi" w:hAnsiTheme="minorHAnsi" w:cstheme="minorHAnsi"/>
          <w:color w:val="000000"/>
          <w:lang w:val="es-MX"/>
        </w:rPr>
      </w:pPr>
    </w:p>
    <w:p w14:paraId="1547247B" w14:textId="77777777" w:rsidR="00590A4E" w:rsidRPr="00590A4E" w:rsidRDefault="00590A4E" w:rsidP="00590A4E">
      <w:pPr>
        <w:rPr>
          <w:rFonts w:asciiTheme="minorHAnsi" w:hAnsiTheme="minorHAnsi" w:cstheme="minorHAnsi"/>
          <w:color w:val="000000"/>
          <w:lang w:val="es-MX"/>
        </w:rPr>
      </w:pPr>
      <w:r w:rsidRPr="00590A4E">
        <w:rPr>
          <w:rFonts w:asciiTheme="minorHAnsi" w:hAnsiTheme="minorHAnsi" w:cstheme="minorHAnsi"/>
          <w:color w:val="000000"/>
          <w:lang w:val="es-MX"/>
        </w:rPr>
        <w:t>Agencia de Protección del Consumidor y del Medio Ambiente, División de Agricultura</w:t>
      </w:r>
    </w:p>
    <w:p w14:paraId="6D952E6A" w14:textId="19AB1763" w:rsidR="00607213" w:rsidRPr="00607213" w:rsidRDefault="00590A4E" w:rsidP="00590A4E">
      <w:pPr>
        <w:rPr>
          <w:rFonts w:asciiTheme="minorHAnsi" w:hAnsiTheme="minorHAnsi" w:cstheme="minorHAnsi"/>
          <w:color w:val="000000"/>
        </w:rPr>
      </w:pPr>
      <w:r w:rsidRPr="00590A4E">
        <w:rPr>
          <w:rFonts w:asciiTheme="minorHAnsi" w:hAnsiTheme="minorHAnsi" w:cstheme="minorHAnsi"/>
          <w:color w:val="000000"/>
        </w:rPr>
        <w:t xml:space="preserve">80 W Highland Ave., </w:t>
      </w:r>
      <w:r w:rsidRPr="000B39E1">
        <w:rPr>
          <w:rFonts w:asciiTheme="minorHAnsi" w:hAnsiTheme="minorHAnsi" w:cstheme="minorHAnsi"/>
          <w:color w:val="000000"/>
          <w:lang w:val="es-MX"/>
        </w:rPr>
        <w:t>Edificio K</w:t>
      </w:r>
      <w:r w:rsidRPr="00590A4E">
        <w:rPr>
          <w:rFonts w:asciiTheme="minorHAnsi" w:hAnsiTheme="minorHAnsi" w:cstheme="minorHAnsi"/>
          <w:color w:val="000000"/>
        </w:rPr>
        <w:t xml:space="preserve">, San Martin, CA </w:t>
      </w:r>
      <w:r>
        <w:rPr>
          <w:rFonts w:asciiTheme="minorHAnsi" w:hAnsiTheme="minorHAnsi" w:cstheme="minorHAnsi"/>
          <w:color w:val="000000"/>
        </w:rPr>
        <w:t>9</w:t>
      </w:r>
      <w:r w:rsidR="00607213" w:rsidRPr="00607213">
        <w:rPr>
          <w:rFonts w:asciiTheme="minorHAnsi" w:hAnsiTheme="minorHAnsi" w:cstheme="minorHAnsi"/>
          <w:color w:val="000000"/>
        </w:rPr>
        <w:t>5046</w:t>
      </w:r>
    </w:p>
    <w:p w14:paraId="77A62CAA" w14:textId="77777777" w:rsidR="00590A4E" w:rsidRPr="00590A4E" w:rsidRDefault="00590A4E" w:rsidP="00590A4E">
      <w:pPr>
        <w:rPr>
          <w:rFonts w:asciiTheme="minorHAnsi" w:hAnsiTheme="minorHAnsi" w:cstheme="minorHAnsi"/>
          <w:color w:val="000000"/>
          <w:lang w:val="es-MX"/>
        </w:rPr>
      </w:pPr>
      <w:r w:rsidRPr="00590A4E">
        <w:rPr>
          <w:rFonts w:asciiTheme="minorHAnsi" w:hAnsiTheme="minorHAnsi" w:cstheme="minorHAnsi"/>
          <w:color w:val="000000"/>
          <w:lang w:val="es-MX"/>
        </w:rPr>
        <w:t>Horario de atención:</w:t>
      </w:r>
    </w:p>
    <w:p w14:paraId="3C497B73" w14:textId="365B16C5" w:rsidR="00607213" w:rsidRPr="00590A4E" w:rsidRDefault="00607213" w:rsidP="00607213">
      <w:pPr>
        <w:rPr>
          <w:rFonts w:asciiTheme="minorHAnsi" w:hAnsiTheme="minorHAnsi" w:cstheme="minorHAnsi"/>
          <w:color w:val="000000"/>
          <w:lang w:val="es-MX"/>
        </w:rPr>
      </w:pPr>
      <w:r w:rsidRPr="00590A4E">
        <w:rPr>
          <w:rFonts w:asciiTheme="minorHAnsi" w:hAnsiTheme="minorHAnsi" w:cstheme="minorHAnsi"/>
          <w:color w:val="000000"/>
          <w:lang w:val="es-MX"/>
        </w:rPr>
        <w:t>12</w:t>
      </w:r>
      <w:r w:rsidR="00120EF7" w:rsidRPr="00590A4E">
        <w:rPr>
          <w:rFonts w:asciiTheme="minorHAnsi" w:hAnsiTheme="minorHAnsi" w:cstheme="minorHAnsi"/>
          <w:color w:val="000000"/>
          <w:lang w:val="es-MX"/>
        </w:rPr>
        <w:t xml:space="preserve"> </w:t>
      </w:r>
      <w:r w:rsidR="00590A4E" w:rsidRPr="00590A4E">
        <w:rPr>
          <w:rFonts w:asciiTheme="minorHAnsi" w:hAnsiTheme="minorHAnsi" w:cstheme="minorHAnsi"/>
          <w:color w:val="000000"/>
          <w:lang w:val="es-MX"/>
        </w:rPr>
        <w:t>de junio de</w:t>
      </w:r>
      <w:r w:rsidRPr="00590A4E">
        <w:rPr>
          <w:rFonts w:asciiTheme="minorHAnsi" w:hAnsiTheme="minorHAnsi" w:cstheme="minorHAnsi"/>
          <w:color w:val="000000"/>
          <w:lang w:val="es-MX"/>
        </w:rPr>
        <w:t xml:space="preserve"> 1</w:t>
      </w:r>
      <w:r w:rsidR="00C46ED7" w:rsidRPr="00590A4E">
        <w:rPr>
          <w:rFonts w:asciiTheme="minorHAnsi" w:hAnsiTheme="minorHAnsi" w:cstheme="minorHAnsi"/>
          <w:color w:val="000000"/>
          <w:lang w:val="es-MX"/>
        </w:rPr>
        <w:t xml:space="preserve"> </w:t>
      </w:r>
      <w:r w:rsidRPr="00590A4E">
        <w:rPr>
          <w:rFonts w:asciiTheme="minorHAnsi" w:hAnsiTheme="minorHAnsi" w:cstheme="minorHAnsi"/>
          <w:color w:val="000000"/>
          <w:lang w:val="es-MX"/>
        </w:rPr>
        <w:t>p.m. – 6 p.m.</w:t>
      </w:r>
    </w:p>
    <w:p w14:paraId="6A11C13E" w14:textId="60612D63" w:rsidR="00607213" w:rsidRPr="00826AA4" w:rsidRDefault="00607213" w:rsidP="00607213">
      <w:pPr>
        <w:rPr>
          <w:rFonts w:asciiTheme="minorHAnsi" w:hAnsiTheme="minorHAnsi" w:cstheme="minorHAnsi"/>
          <w:color w:val="000000"/>
          <w:lang w:val="es-MX"/>
        </w:rPr>
      </w:pPr>
      <w:r w:rsidRPr="00826AA4">
        <w:rPr>
          <w:rFonts w:asciiTheme="minorHAnsi" w:hAnsiTheme="minorHAnsi" w:cstheme="minorHAnsi"/>
          <w:color w:val="000000"/>
          <w:lang w:val="es-MX"/>
        </w:rPr>
        <w:t>13</w:t>
      </w:r>
      <w:r w:rsidR="00120EF7" w:rsidRPr="00826AA4">
        <w:rPr>
          <w:rFonts w:asciiTheme="minorHAnsi" w:hAnsiTheme="minorHAnsi" w:cstheme="minorHAnsi"/>
          <w:color w:val="000000"/>
          <w:lang w:val="es-MX"/>
        </w:rPr>
        <w:t xml:space="preserve"> </w:t>
      </w:r>
      <w:r w:rsidR="00590A4E" w:rsidRPr="00826AA4">
        <w:rPr>
          <w:rFonts w:asciiTheme="minorHAnsi" w:hAnsiTheme="minorHAnsi" w:cstheme="minorHAnsi"/>
          <w:color w:val="000000"/>
          <w:lang w:val="es-MX"/>
        </w:rPr>
        <w:t>de junio de</w:t>
      </w:r>
      <w:r w:rsidRPr="00826AA4">
        <w:rPr>
          <w:rFonts w:asciiTheme="minorHAnsi" w:hAnsiTheme="minorHAnsi" w:cstheme="minorHAnsi"/>
          <w:color w:val="000000"/>
          <w:lang w:val="es-MX"/>
        </w:rPr>
        <w:t xml:space="preserve"> 9 a.m. – 6 p.m.</w:t>
      </w:r>
    </w:p>
    <w:p w14:paraId="462F58E4" w14:textId="1C514396" w:rsidR="00607213" w:rsidRPr="00826AA4" w:rsidRDefault="00607213" w:rsidP="00607213">
      <w:pPr>
        <w:rPr>
          <w:rFonts w:asciiTheme="minorHAnsi" w:hAnsiTheme="minorHAnsi" w:cstheme="minorHAnsi"/>
          <w:color w:val="000000"/>
          <w:lang w:val="es-MX"/>
        </w:rPr>
      </w:pPr>
      <w:r w:rsidRPr="00826AA4">
        <w:rPr>
          <w:rFonts w:asciiTheme="minorHAnsi" w:hAnsiTheme="minorHAnsi" w:cstheme="minorHAnsi"/>
          <w:color w:val="000000"/>
          <w:lang w:val="es-MX"/>
        </w:rPr>
        <w:t xml:space="preserve">14 </w:t>
      </w:r>
      <w:r w:rsidR="00826AA4" w:rsidRPr="00826AA4">
        <w:rPr>
          <w:rFonts w:asciiTheme="minorHAnsi" w:hAnsiTheme="minorHAnsi" w:cstheme="minorHAnsi"/>
          <w:color w:val="000000"/>
          <w:lang w:val="es-MX"/>
        </w:rPr>
        <w:t>de junio de</w:t>
      </w:r>
      <w:r w:rsidRPr="00826AA4">
        <w:rPr>
          <w:rFonts w:asciiTheme="minorHAnsi" w:hAnsiTheme="minorHAnsi" w:cstheme="minorHAnsi"/>
          <w:color w:val="000000"/>
          <w:lang w:val="es-MX"/>
        </w:rPr>
        <w:t xml:space="preserve"> 1:30 p.m. – 6 p.m.</w:t>
      </w:r>
    </w:p>
    <w:p w14:paraId="2914F503" w14:textId="04800988" w:rsidR="009175CD" w:rsidRPr="002F3906" w:rsidRDefault="00826AA4" w:rsidP="00607213">
      <w:pPr>
        <w:rPr>
          <w:rFonts w:asciiTheme="minorHAnsi" w:hAnsiTheme="minorHAnsi" w:cstheme="minorHAnsi"/>
          <w:color w:val="000000"/>
          <w:lang w:val="es-MX"/>
        </w:rPr>
      </w:pPr>
      <w:r w:rsidRPr="002F3906">
        <w:rPr>
          <w:rFonts w:asciiTheme="minorHAnsi" w:hAnsiTheme="minorHAnsi" w:cstheme="minorHAnsi"/>
          <w:color w:val="000000"/>
          <w:lang w:val="es-MX"/>
        </w:rPr>
        <w:t xml:space="preserve">Del 15 al 22 de junio de </w:t>
      </w:r>
      <w:r w:rsidR="00607213" w:rsidRPr="002F3906">
        <w:rPr>
          <w:rFonts w:asciiTheme="minorHAnsi" w:hAnsiTheme="minorHAnsi" w:cstheme="minorHAnsi"/>
          <w:color w:val="000000"/>
          <w:lang w:val="es-MX"/>
        </w:rPr>
        <w:t>9 a.m. – 6 p.m.</w:t>
      </w:r>
    </w:p>
    <w:p w14:paraId="676B8A15" w14:textId="77777777" w:rsidR="00607213" w:rsidRPr="002F3906" w:rsidRDefault="00607213" w:rsidP="00607213">
      <w:pPr>
        <w:rPr>
          <w:rFonts w:asciiTheme="minorHAnsi" w:hAnsiTheme="minorHAnsi" w:cstheme="minorHAnsi"/>
          <w:color w:val="000000"/>
          <w:lang w:val="es-MX"/>
        </w:rPr>
      </w:pPr>
    </w:p>
    <w:p w14:paraId="5FB423AA" w14:textId="5D3624B1" w:rsidR="00607213" w:rsidRPr="002F3906" w:rsidRDefault="002F3906" w:rsidP="00607213">
      <w:pPr>
        <w:rPr>
          <w:rFonts w:asciiTheme="minorHAnsi" w:hAnsiTheme="minorHAnsi" w:cstheme="minorHAnsi"/>
          <w:color w:val="000000"/>
          <w:lang w:val="es-MX"/>
        </w:rPr>
      </w:pPr>
      <w:r w:rsidRPr="002F3906">
        <w:rPr>
          <w:rFonts w:asciiTheme="minorHAnsi" w:hAnsiTheme="minorHAnsi" w:cstheme="minorHAnsi"/>
          <w:color w:val="000000"/>
          <w:lang w:val="es-MX"/>
        </w:rPr>
        <w:t>Edificio administrativo de la policía y bomberos de la ciudad de Mountain View</w:t>
      </w:r>
    </w:p>
    <w:p w14:paraId="1CC90CB3" w14:textId="7D6B799C" w:rsidR="00607213" w:rsidRPr="00607213" w:rsidRDefault="00607213" w:rsidP="00607213">
      <w:pPr>
        <w:rPr>
          <w:rFonts w:asciiTheme="minorHAnsi" w:hAnsiTheme="minorHAnsi" w:cstheme="minorHAnsi"/>
          <w:color w:val="000000"/>
        </w:rPr>
      </w:pPr>
      <w:r w:rsidRPr="00607213">
        <w:rPr>
          <w:rFonts w:asciiTheme="minorHAnsi" w:hAnsiTheme="minorHAnsi" w:cstheme="minorHAnsi"/>
          <w:color w:val="000000"/>
        </w:rPr>
        <w:t>1000 Villa St</w:t>
      </w:r>
      <w:r w:rsidR="00A71E46">
        <w:rPr>
          <w:rFonts w:asciiTheme="minorHAnsi" w:hAnsiTheme="minorHAnsi" w:cstheme="minorHAnsi"/>
          <w:color w:val="000000"/>
        </w:rPr>
        <w:t>.</w:t>
      </w:r>
      <w:r w:rsidRPr="00607213">
        <w:rPr>
          <w:rFonts w:asciiTheme="minorHAnsi" w:hAnsiTheme="minorHAnsi" w:cstheme="minorHAnsi"/>
          <w:color w:val="000000"/>
        </w:rPr>
        <w:t>, Mountain View, CA 94041</w:t>
      </w:r>
    </w:p>
    <w:p w14:paraId="20174900" w14:textId="77777777" w:rsidR="002F3906" w:rsidRPr="00590A4E" w:rsidRDefault="002F3906" w:rsidP="002F3906">
      <w:pPr>
        <w:rPr>
          <w:rFonts w:asciiTheme="minorHAnsi" w:hAnsiTheme="minorHAnsi" w:cstheme="minorHAnsi"/>
          <w:color w:val="000000"/>
          <w:lang w:val="es-MX"/>
        </w:rPr>
      </w:pPr>
      <w:r w:rsidRPr="00590A4E">
        <w:rPr>
          <w:rFonts w:asciiTheme="minorHAnsi" w:hAnsiTheme="minorHAnsi" w:cstheme="minorHAnsi"/>
          <w:color w:val="000000"/>
          <w:lang w:val="es-MX"/>
        </w:rPr>
        <w:t>Horario de atención:</w:t>
      </w:r>
    </w:p>
    <w:p w14:paraId="29DA6F6E" w14:textId="40555EE5" w:rsidR="00BB5776" w:rsidRPr="002F3906" w:rsidRDefault="002F3906" w:rsidP="00607213">
      <w:pPr>
        <w:rPr>
          <w:rFonts w:asciiTheme="minorHAnsi" w:hAnsiTheme="minorHAnsi" w:cstheme="minorHAnsi"/>
          <w:color w:val="000000"/>
          <w:lang w:val="es-MX"/>
        </w:rPr>
      </w:pPr>
      <w:r w:rsidRPr="002F3906">
        <w:rPr>
          <w:rFonts w:asciiTheme="minorHAnsi" w:hAnsiTheme="minorHAnsi" w:cstheme="minorHAnsi"/>
          <w:color w:val="000000"/>
          <w:lang w:val="es-MX"/>
        </w:rPr>
        <w:t xml:space="preserve">Del </w:t>
      </w:r>
      <w:r w:rsidR="00607213" w:rsidRPr="002F3906">
        <w:rPr>
          <w:rFonts w:asciiTheme="minorHAnsi" w:hAnsiTheme="minorHAnsi" w:cstheme="minorHAnsi"/>
          <w:color w:val="000000"/>
          <w:lang w:val="es-MX"/>
        </w:rPr>
        <w:t>13</w:t>
      </w:r>
      <w:r w:rsidR="00120EF7" w:rsidRPr="002F3906">
        <w:rPr>
          <w:rFonts w:asciiTheme="minorHAnsi" w:hAnsiTheme="minorHAnsi" w:cstheme="minorHAnsi"/>
          <w:color w:val="000000"/>
          <w:lang w:val="es-MX"/>
        </w:rPr>
        <w:t xml:space="preserve"> </w:t>
      </w:r>
      <w:r w:rsidRPr="002F3906">
        <w:rPr>
          <w:rFonts w:asciiTheme="minorHAnsi" w:hAnsiTheme="minorHAnsi" w:cstheme="minorHAnsi"/>
          <w:color w:val="000000"/>
          <w:lang w:val="es-MX"/>
        </w:rPr>
        <w:t>al</w:t>
      </w:r>
      <w:r w:rsidR="00607213" w:rsidRPr="002F3906">
        <w:rPr>
          <w:rFonts w:asciiTheme="minorHAnsi" w:hAnsiTheme="minorHAnsi" w:cstheme="minorHAnsi"/>
          <w:color w:val="000000"/>
          <w:lang w:val="es-MX"/>
        </w:rPr>
        <w:t xml:space="preserve"> 1</w:t>
      </w:r>
      <w:r w:rsidR="00AA272F">
        <w:rPr>
          <w:rFonts w:asciiTheme="minorHAnsi" w:hAnsiTheme="minorHAnsi" w:cstheme="minorHAnsi"/>
          <w:color w:val="000000"/>
          <w:lang w:val="es-MX"/>
        </w:rPr>
        <w:t>8</w:t>
      </w:r>
      <w:r w:rsidR="00120EF7" w:rsidRPr="002F3906">
        <w:rPr>
          <w:rFonts w:asciiTheme="minorHAnsi" w:hAnsiTheme="minorHAnsi" w:cstheme="minorHAnsi"/>
          <w:color w:val="000000"/>
          <w:lang w:val="es-MX"/>
        </w:rPr>
        <w:t xml:space="preserve"> </w:t>
      </w:r>
      <w:r w:rsidRPr="002F3906">
        <w:rPr>
          <w:rFonts w:asciiTheme="minorHAnsi" w:hAnsiTheme="minorHAnsi" w:cstheme="minorHAnsi"/>
          <w:color w:val="000000"/>
          <w:lang w:val="es-MX"/>
        </w:rPr>
        <w:t xml:space="preserve">de junio de </w:t>
      </w:r>
      <w:r w:rsidR="00607213" w:rsidRPr="002F3906">
        <w:rPr>
          <w:rFonts w:asciiTheme="minorHAnsi" w:hAnsiTheme="minorHAnsi" w:cstheme="minorHAnsi"/>
          <w:color w:val="000000"/>
          <w:lang w:val="es-MX"/>
        </w:rPr>
        <w:t>9 a.m. – 6 p.m.</w:t>
      </w:r>
    </w:p>
    <w:p w14:paraId="34F112F1" w14:textId="77777777" w:rsidR="00607213" w:rsidRPr="002F3906" w:rsidRDefault="00607213" w:rsidP="00607213">
      <w:pPr>
        <w:rPr>
          <w:rFonts w:asciiTheme="minorHAnsi" w:hAnsiTheme="minorHAnsi" w:cstheme="minorHAnsi"/>
          <w:color w:val="000000"/>
          <w:lang w:val="es-MX"/>
        </w:rPr>
      </w:pPr>
    </w:p>
    <w:p w14:paraId="6A40E47A" w14:textId="26041C8E" w:rsidR="00EA1EE9" w:rsidRPr="002F3906" w:rsidRDefault="00EA1EE9" w:rsidP="00EA1EE9">
      <w:pPr>
        <w:rPr>
          <w:rFonts w:asciiTheme="minorHAnsi" w:hAnsiTheme="minorHAnsi" w:cstheme="minorHAnsi"/>
          <w:color w:val="000000"/>
          <w:lang w:val="es-MX"/>
        </w:rPr>
      </w:pPr>
      <w:r w:rsidRPr="002F3906">
        <w:rPr>
          <w:rFonts w:asciiTheme="minorHAnsi" w:hAnsiTheme="minorHAnsi" w:cstheme="minorHAnsi"/>
          <w:color w:val="000000"/>
          <w:lang w:val="es-MX"/>
        </w:rPr>
        <w:t>“</w:t>
      </w:r>
      <w:r w:rsidR="002F3906" w:rsidRPr="002F3906">
        <w:rPr>
          <w:rFonts w:asciiTheme="minorHAnsi" w:hAnsiTheme="minorHAnsi" w:cstheme="minorHAnsi"/>
          <w:color w:val="000000"/>
          <w:lang w:val="es-MX"/>
        </w:rPr>
        <w:t>Elogiamos la dedicación mostrada por nuestros socios locales, estatales y federales en la coordinación del establecimiento del Centro de Recuperación de Desastres y los Centros Móviles de Admisión de Registros en el Condado de Santa Clara. Sus incansables esfuerzos y su espíritu de colaboración han desempeñado un papel fundamental en la recuperación del condado tras las tormentas de enero", declaró Dana Reed, directora de la Oficina de Gestión de Emergencias. "Trabajando codo a codo y demostrando un compromiso inquebrantable, los miembros de nuestra comunidad tienen acceso a los recursos y servicios esenciales necesarios para sus esfuerzos de recuperación. Esta asociación y el compromiso colectivo garantizan que se satisfagan las necesidades de nuestra comunidad durante este momento crítico. Juntos, superaremos los retos planteados por las tormentas y emergeremos como una comunidad más resiliente</w:t>
      </w:r>
      <w:r w:rsidRPr="002F3906">
        <w:rPr>
          <w:rFonts w:asciiTheme="minorHAnsi" w:hAnsiTheme="minorHAnsi" w:cstheme="minorHAnsi"/>
          <w:color w:val="000000"/>
          <w:lang w:val="es-MX"/>
        </w:rPr>
        <w:t>.”</w:t>
      </w:r>
      <w:r w:rsidR="002F3906" w:rsidRPr="002F3906">
        <w:rPr>
          <w:rFonts w:asciiTheme="minorHAnsi" w:hAnsiTheme="minorHAnsi" w:cstheme="minorHAnsi"/>
          <w:color w:val="000000"/>
          <w:lang w:val="es-MX"/>
        </w:rPr>
        <w:t xml:space="preserve"> </w:t>
      </w:r>
    </w:p>
    <w:p w14:paraId="76AF5045" w14:textId="77777777" w:rsidR="00727F45" w:rsidRPr="002F3906" w:rsidRDefault="00727F45" w:rsidP="00727F45">
      <w:pPr>
        <w:rPr>
          <w:rFonts w:asciiTheme="minorHAnsi" w:hAnsiTheme="minorHAnsi" w:cstheme="minorHAnsi"/>
          <w:color w:val="000000"/>
          <w:lang w:val="es-MX"/>
        </w:rPr>
      </w:pPr>
    </w:p>
    <w:p w14:paraId="3EA76BC4" w14:textId="5EC7D4BE" w:rsidR="00727F45" w:rsidRPr="005D61D5" w:rsidRDefault="005D61D5" w:rsidP="00727F45">
      <w:pPr>
        <w:rPr>
          <w:rFonts w:asciiTheme="minorHAnsi" w:hAnsiTheme="minorHAnsi" w:cstheme="minorHAnsi"/>
          <w:color w:val="000000"/>
          <w:lang w:val="es-MX"/>
        </w:rPr>
      </w:pPr>
      <w:r w:rsidRPr="005D61D5">
        <w:rPr>
          <w:rFonts w:asciiTheme="minorHAnsi" w:hAnsiTheme="minorHAnsi" w:cstheme="minorHAnsi"/>
          <w:color w:val="000000"/>
          <w:lang w:val="es-MX"/>
        </w:rPr>
        <w:t xml:space="preserve">Los miembros de la comunidad del condado de Santa Clara pueden solicitar asistencia por desastre las 24 horas del día, de lunes a domingo, llamando a FEMA al 800-621-3362. Para el servicio de retransmisión, como un videoteléfono, </w:t>
      </w:r>
      <w:r w:rsidRPr="004F792C">
        <w:rPr>
          <w:rFonts w:asciiTheme="minorHAnsi" w:hAnsiTheme="minorHAnsi" w:cstheme="minorHAnsi"/>
          <w:color w:val="000000"/>
        </w:rPr>
        <w:t>Innocaption o CapTel,</w:t>
      </w:r>
      <w:r w:rsidRPr="005D61D5">
        <w:rPr>
          <w:rFonts w:asciiTheme="minorHAnsi" w:hAnsiTheme="minorHAnsi" w:cstheme="minorHAnsi"/>
          <w:color w:val="000000"/>
          <w:lang w:val="es-MX"/>
        </w:rPr>
        <w:t xml:space="preserve"> llame al TTY 800-462-7585 y proporcione a FEMA el número específico asignado a ese servicio durante el registro</w:t>
      </w:r>
      <w:r w:rsidR="00727F45" w:rsidRPr="005D61D5">
        <w:rPr>
          <w:rFonts w:asciiTheme="minorHAnsi" w:hAnsiTheme="minorHAnsi" w:cstheme="minorHAnsi"/>
          <w:color w:val="000000"/>
          <w:lang w:val="es-MX"/>
        </w:rPr>
        <w:t>.</w:t>
      </w:r>
    </w:p>
    <w:p w14:paraId="37DE0C0E" w14:textId="77777777" w:rsidR="00727F45" w:rsidRPr="005D61D5" w:rsidRDefault="00727F45" w:rsidP="00727F45">
      <w:pPr>
        <w:rPr>
          <w:rFonts w:asciiTheme="minorHAnsi" w:hAnsiTheme="minorHAnsi" w:cstheme="minorHAnsi"/>
          <w:color w:val="000000"/>
          <w:lang w:val="es-MX"/>
        </w:rPr>
      </w:pPr>
    </w:p>
    <w:p w14:paraId="5C81445C" w14:textId="406F15E8" w:rsidR="00727F45" w:rsidRPr="005D61D5" w:rsidRDefault="005D61D5" w:rsidP="00727F45">
      <w:pPr>
        <w:rPr>
          <w:rFonts w:asciiTheme="minorHAnsi" w:hAnsiTheme="minorHAnsi" w:cstheme="minorHAnsi"/>
          <w:color w:val="000000"/>
          <w:lang w:val="es-MX"/>
        </w:rPr>
      </w:pPr>
      <w:r w:rsidRPr="005D61D5">
        <w:rPr>
          <w:rFonts w:asciiTheme="minorHAnsi" w:hAnsiTheme="minorHAnsi" w:cstheme="minorHAnsi"/>
          <w:color w:val="000000"/>
          <w:lang w:val="es-MX"/>
        </w:rPr>
        <w:t xml:space="preserve">Para más información sobre la recuperación, visite </w:t>
      </w:r>
      <w:hyperlink r:id="rId11" w:history="1">
        <w:r w:rsidR="00805A31" w:rsidRPr="00410F72">
          <w:rPr>
            <w:rStyle w:val="Hyperlink"/>
          </w:rPr>
          <w:t>www.preparescc.org/recovery</w:t>
        </w:r>
      </w:hyperlink>
      <w:r w:rsidR="00805A31">
        <w:t xml:space="preserve">. </w:t>
      </w:r>
      <w:r w:rsidR="00F81499" w:rsidRPr="005D61D5">
        <w:rPr>
          <w:rFonts w:asciiTheme="minorHAnsi" w:hAnsiTheme="minorHAnsi" w:cstheme="minorHAnsi"/>
          <w:color w:val="000000"/>
          <w:lang w:val="es-MX"/>
        </w:rPr>
        <w:t xml:space="preserve"> </w:t>
      </w:r>
      <w:r w:rsidR="00727F45" w:rsidRPr="005D61D5">
        <w:rPr>
          <w:rFonts w:asciiTheme="minorHAnsi" w:hAnsiTheme="minorHAnsi" w:cstheme="minorHAnsi"/>
          <w:color w:val="000000"/>
          <w:lang w:val="es-MX"/>
        </w:rPr>
        <w:t xml:space="preserve"> </w:t>
      </w:r>
    </w:p>
    <w:p w14:paraId="66285E01" w14:textId="77777777" w:rsidR="00727F45" w:rsidRPr="005D61D5" w:rsidRDefault="00727F45" w:rsidP="00727F45">
      <w:pPr>
        <w:rPr>
          <w:rFonts w:asciiTheme="minorHAnsi" w:hAnsiTheme="minorHAnsi" w:cstheme="minorHAnsi"/>
          <w:color w:val="000000"/>
          <w:lang w:val="es-MX"/>
        </w:rPr>
      </w:pPr>
    </w:p>
    <w:p w14:paraId="35AB2B60" w14:textId="3FFBEA96" w:rsidR="00727F45" w:rsidRPr="00727F45" w:rsidRDefault="00727F45" w:rsidP="00727F45">
      <w:pPr>
        <w:rPr>
          <w:rFonts w:asciiTheme="minorHAnsi" w:hAnsiTheme="minorHAnsi" w:cstheme="minorHAnsi"/>
          <w:color w:val="000000"/>
        </w:rPr>
      </w:pPr>
      <w:r w:rsidRPr="00727F45">
        <w:rPr>
          <w:rFonts w:asciiTheme="minorHAnsi" w:hAnsiTheme="minorHAnsi" w:cstheme="minorHAnsi"/>
          <w:color w:val="000000"/>
        </w:rPr>
        <w:t xml:space="preserve">Facebook: </w:t>
      </w:r>
      <w:hyperlink r:id="rId12" w:history="1">
        <w:r w:rsidRPr="00BB2E25">
          <w:rPr>
            <w:rStyle w:val="Hyperlink"/>
            <w:rFonts w:asciiTheme="minorHAnsi" w:hAnsiTheme="minorHAnsi" w:cstheme="minorHAnsi"/>
          </w:rPr>
          <w:t>https://www.facebook.com/sccoem</w:t>
        </w:r>
      </w:hyperlink>
      <w:r>
        <w:rPr>
          <w:rFonts w:asciiTheme="minorHAnsi" w:hAnsiTheme="minorHAnsi" w:cstheme="minorHAnsi"/>
          <w:color w:val="000000"/>
        </w:rPr>
        <w:t xml:space="preserve"> </w:t>
      </w:r>
    </w:p>
    <w:p w14:paraId="02ABC1A5" w14:textId="1B6C49FE" w:rsidR="00727F45" w:rsidRPr="00727F45" w:rsidRDefault="00727F45" w:rsidP="00727F45">
      <w:pPr>
        <w:rPr>
          <w:rFonts w:asciiTheme="minorHAnsi" w:hAnsiTheme="minorHAnsi" w:cstheme="minorHAnsi"/>
          <w:color w:val="000000"/>
        </w:rPr>
      </w:pPr>
      <w:r w:rsidRPr="00727F45">
        <w:rPr>
          <w:rFonts w:asciiTheme="minorHAnsi" w:hAnsiTheme="minorHAnsi" w:cstheme="minorHAnsi"/>
          <w:color w:val="000000"/>
        </w:rPr>
        <w:t xml:space="preserve">Instagram: </w:t>
      </w:r>
      <w:hyperlink r:id="rId13" w:history="1">
        <w:r w:rsidRPr="00BB2E25">
          <w:rPr>
            <w:rStyle w:val="Hyperlink"/>
            <w:rFonts w:asciiTheme="minorHAnsi" w:hAnsiTheme="minorHAnsi" w:cstheme="minorHAnsi"/>
          </w:rPr>
          <w:t>https://www.instagram.com/santaclaracountyemergencies/</w:t>
        </w:r>
      </w:hyperlink>
      <w:r>
        <w:rPr>
          <w:rFonts w:asciiTheme="minorHAnsi" w:hAnsiTheme="minorHAnsi" w:cstheme="minorHAnsi"/>
          <w:color w:val="000000"/>
        </w:rPr>
        <w:t xml:space="preserve"> </w:t>
      </w:r>
    </w:p>
    <w:p w14:paraId="124CEE29" w14:textId="07B27A45" w:rsidR="00671A7F" w:rsidRPr="00D14196" w:rsidRDefault="00727F45" w:rsidP="00727F45">
      <w:pPr>
        <w:rPr>
          <w:rFonts w:asciiTheme="minorHAnsi" w:hAnsiTheme="minorHAnsi" w:cstheme="minorHAnsi"/>
          <w:bCs/>
          <w:szCs w:val="24"/>
        </w:rPr>
      </w:pPr>
      <w:r w:rsidRPr="00727F45">
        <w:rPr>
          <w:rFonts w:asciiTheme="minorHAnsi" w:hAnsiTheme="minorHAnsi" w:cstheme="minorHAnsi"/>
          <w:color w:val="000000"/>
        </w:rPr>
        <w:t xml:space="preserve">Twitter: </w:t>
      </w:r>
      <w:hyperlink r:id="rId14" w:history="1">
        <w:r w:rsidRPr="00BB2E25">
          <w:rPr>
            <w:rStyle w:val="Hyperlink"/>
            <w:rFonts w:asciiTheme="minorHAnsi" w:hAnsiTheme="minorHAnsi" w:cstheme="minorHAnsi"/>
          </w:rPr>
          <w:t>https://twitter.com/SCCOEM</w:t>
        </w:r>
      </w:hyperlink>
      <w:r>
        <w:rPr>
          <w:rFonts w:asciiTheme="minorHAnsi" w:hAnsiTheme="minorHAnsi" w:cstheme="minorHAnsi"/>
          <w:color w:val="000000"/>
        </w:rPr>
        <w:t xml:space="preserve"> </w:t>
      </w:r>
    </w:p>
    <w:p w14:paraId="6F979E90" w14:textId="3B955A78" w:rsidR="00B53148" w:rsidRPr="00D14196" w:rsidRDefault="00C07DEA" w:rsidP="00D03E1A">
      <w:pPr>
        <w:jc w:val="center"/>
        <w:rPr>
          <w:rFonts w:asciiTheme="minorHAnsi" w:hAnsiTheme="minorHAnsi" w:cstheme="minorHAnsi"/>
          <w:color w:val="252525"/>
        </w:rPr>
      </w:pPr>
      <w:r w:rsidRPr="00D14196">
        <w:rPr>
          <w:rFonts w:asciiTheme="minorHAnsi" w:hAnsiTheme="minorHAnsi" w:cstheme="minorHAnsi"/>
          <w:color w:val="252525"/>
        </w:rPr>
        <w:t>##</w:t>
      </w:r>
      <w:r w:rsidR="00F973CC" w:rsidRPr="00D14196">
        <w:rPr>
          <w:rFonts w:asciiTheme="minorHAnsi" w:hAnsiTheme="minorHAnsi" w:cstheme="minorHAnsi"/>
          <w:color w:val="252525"/>
        </w:rPr>
        <w:t>#</w:t>
      </w:r>
    </w:p>
    <w:p w14:paraId="206B1EC3" w14:textId="2AD93B9C" w:rsidR="00B608FE" w:rsidRPr="00D14196" w:rsidRDefault="00B608FE" w:rsidP="009866EF">
      <w:pPr>
        <w:jc w:val="center"/>
        <w:rPr>
          <w:rFonts w:asciiTheme="minorHAnsi" w:hAnsiTheme="minorHAnsi" w:cstheme="minorHAnsi"/>
        </w:rPr>
      </w:pPr>
    </w:p>
    <w:p w14:paraId="2C70407E" w14:textId="138DF9A2" w:rsidR="00B608FE" w:rsidRPr="00D14196" w:rsidRDefault="00B608FE" w:rsidP="00572796">
      <w:pPr>
        <w:shd w:val="clear" w:color="auto" w:fill="FFFFFF"/>
        <w:rPr>
          <w:rFonts w:asciiTheme="minorHAnsi" w:hAnsiTheme="minorHAnsi" w:cstheme="minorHAnsi"/>
        </w:rPr>
      </w:pPr>
    </w:p>
    <w:p w14:paraId="47E1A900" w14:textId="44822764" w:rsidR="00DA6D87" w:rsidRPr="005D61D5" w:rsidRDefault="005D61D5" w:rsidP="00DA6D87">
      <w:pPr>
        <w:shd w:val="clear" w:color="auto" w:fill="FFFFFF"/>
        <w:rPr>
          <w:rFonts w:asciiTheme="minorHAnsi" w:hAnsiTheme="minorHAnsi" w:cstheme="minorHAnsi"/>
          <w:b/>
          <w:bCs/>
          <w:color w:val="252525"/>
          <w:shd w:val="clear" w:color="auto" w:fill="FFFFFF"/>
          <w:lang w:val="es-MX"/>
        </w:rPr>
      </w:pPr>
      <w:r w:rsidRPr="005D61D5">
        <w:rPr>
          <w:rFonts w:asciiTheme="minorHAnsi" w:hAnsiTheme="minorHAnsi" w:cstheme="minorHAnsi"/>
          <w:b/>
          <w:bCs/>
          <w:color w:val="252525"/>
          <w:shd w:val="clear" w:color="auto" w:fill="FFFFFF"/>
          <w:lang w:val="es-MX"/>
        </w:rPr>
        <w:t>Acerca del Centro de Información Conjunta del Condado de Santa Clara</w:t>
      </w:r>
    </w:p>
    <w:p w14:paraId="6F0EA748" w14:textId="343BFF38" w:rsidR="00384A14" w:rsidRPr="005D61D5" w:rsidRDefault="005D61D5" w:rsidP="00C46ED7">
      <w:pPr>
        <w:shd w:val="clear" w:color="auto" w:fill="FFFFFF"/>
        <w:rPr>
          <w:rFonts w:asciiTheme="minorHAnsi" w:hAnsiTheme="minorHAnsi" w:cstheme="minorHAnsi"/>
          <w:lang w:val="es-MX"/>
        </w:rPr>
      </w:pPr>
      <w:r w:rsidRPr="005D61D5">
        <w:rPr>
          <w:rFonts w:asciiTheme="minorHAnsi" w:hAnsiTheme="minorHAnsi" w:cstheme="minorHAnsi"/>
          <w:color w:val="252525"/>
          <w:shd w:val="clear" w:color="auto" w:fill="FFFFFF"/>
          <w:lang w:val="es-MX"/>
        </w:rPr>
        <w:lastRenderedPageBreak/>
        <w:t>El Centro de Información Conjunta del Condado de Santa Clara proporciona información pública coordinada durante emergencias y desastres. Nos asociamos con nuestras jurisdicciones locales para proporcionar información crítica al público que fomente acciones de seguridad vital. El Centro de Información Conjunta cuenta con la contratación de funcionarios de información pública del Condado que apoyan las veinte funciones de apoyo de emergencia definidas en el plan de operaciones de emergencia del Condado</w:t>
      </w:r>
      <w:r w:rsidR="00DA6D87" w:rsidRPr="005D61D5">
        <w:rPr>
          <w:rFonts w:asciiTheme="minorHAnsi" w:hAnsiTheme="minorHAnsi" w:cstheme="minorHAnsi"/>
          <w:color w:val="252525"/>
          <w:shd w:val="clear" w:color="auto" w:fill="FFFFFF"/>
          <w:lang w:val="es-MX"/>
        </w:rPr>
        <w:t>.</w:t>
      </w:r>
    </w:p>
    <w:sectPr w:rsidR="00384A14" w:rsidRPr="005D61D5" w:rsidSect="00AA06E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BF1A" w14:textId="77777777" w:rsidR="00074932" w:rsidRDefault="00074932" w:rsidP="00EC0F3B">
      <w:r>
        <w:separator/>
      </w:r>
    </w:p>
  </w:endnote>
  <w:endnote w:type="continuationSeparator" w:id="0">
    <w:p w14:paraId="783B8F25" w14:textId="77777777" w:rsidR="00074932" w:rsidRDefault="00074932" w:rsidP="00EC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0704" w14:textId="77777777" w:rsidR="00EC0F3B" w:rsidRDefault="00EC0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AF3B" w14:textId="77777777" w:rsidR="00EC0F3B" w:rsidRDefault="00EC0F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ECC4" w14:textId="77777777" w:rsidR="00EC0F3B" w:rsidRDefault="00EC0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4BE6A" w14:textId="77777777" w:rsidR="00074932" w:rsidRDefault="00074932" w:rsidP="00EC0F3B">
      <w:r>
        <w:separator/>
      </w:r>
    </w:p>
  </w:footnote>
  <w:footnote w:type="continuationSeparator" w:id="0">
    <w:p w14:paraId="52C89691" w14:textId="77777777" w:rsidR="00074932" w:rsidRDefault="00074932" w:rsidP="00EC0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7FA5" w14:textId="77777777" w:rsidR="00EC0F3B" w:rsidRDefault="00EC0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EC77" w14:textId="3AC78087" w:rsidR="00EC0F3B" w:rsidRDefault="00EC0F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9008" w14:textId="77777777" w:rsidR="00EC0F3B" w:rsidRDefault="00EC0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1ADB"/>
    <w:multiLevelType w:val="hybridMultilevel"/>
    <w:tmpl w:val="DF28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74624"/>
    <w:multiLevelType w:val="hybridMultilevel"/>
    <w:tmpl w:val="49384300"/>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087F10"/>
    <w:multiLevelType w:val="hybridMultilevel"/>
    <w:tmpl w:val="9560299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A97899"/>
    <w:multiLevelType w:val="hybridMultilevel"/>
    <w:tmpl w:val="B9DA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60BBB"/>
    <w:multiLevelType w:val="hybridMultilevel"/>
    <w:tmpl w:val="97123618"/>
    <w:lvl w:ilvl="0" w:tplc="61B022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B56000D"/>
    <w:multiLevelType w:val="hybridMultilevel"/>
    <w:tmpl w:val="2C62F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B67165F"/>
    <w:multiLevelType w:val="hybridMultilevel"/>
    <w:tmpl w:val="BE26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F638B"/>
    <w:multiLevelType w:val="hybridMultilevel"/>
    <w:tmpl w:val="2532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DA52AE"/>
    <w:multiLevelType w:val="hybridMultilevel"/>
    <w:tmpl w:val="837EF7C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1241021"/>
    <w:multiLevelType w:val="hybridMultilevel"/>
    <w:tmpl w:val="9B52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60B5D"/>
    <w:multiLevelType w:val="hybridMultilevel"/>
    <w:tmpl w:val="2FD8EA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79E93AFD"/>
    <w:multiLevelType w:val="hybridMultilevel"/>
    <w:tmpl w:val="6A4A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34904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3433148">
    <w:abstractNumId w:val="10"/>
  </w:num>
  <w:num w:numId="3" w16cid:durableId="644093275">
    <w:abstractNumId w:val="6"/>
  </w:num>
  <w:num w:numId="4" w16cid:durableId="997464366">
    <w:abstractNumId w:val="7"/>
  </w:num>
  <w:num w:numId="5" w16cid:durableId="8644408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2135934">
    <w:abstractNumId w:val="5"/>
  </w:num>
  <w:num w:numId="7" w16cid:durableId="1030296990">
    <w:abstractNumId w:val="4"/>
  </w:num>
  <w:num w:numId="8" w16cid:durableId="2009365398">
    <w:abstractNumId w:val="2"/>
  </w:num>
  <w:num w:numId="9" w16cid:durableId="2070225921">
    <w:abstractNumId w:val="8"/>
  </w:num>
  <w:num w:numId="10" w16cid:durableId="1972713136">
    <w:abstractNumId w:val="1"/>
  </w:num>
  <w:num w:numId="11" w16cid:durableId="1881627438">
    <w:abstractNumId w:val="11"/>
  </w:num>
  <w:num w:numId="12" w16cid:durableId="255990315">
    <w:abstractNumId w:val="3"/>
  </w:num>
  <w:num w:numId="13" w16cid:durableId="1994287047">
    <w:abstractNumId w:val="0"/>
  </w:num>
  <w:num w:numId="14" w16cid:durableId="3799853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EA"/>
    <w:rsid w:val="000124A4"/>
    <w:rsid w:val="00014DD6"/>
    <w:rsid w:val="00034816"/>
    <w:rsid w:val="00074932"/>
    <w:rsid w:val="0008027A"/>
    <w:rsid w:val="00083689"/>
    <w:rsid w:val="00095508"/>
    <w:rsid w:val="000B075F"/>
    <w:rsid w:val="000B39E1"/>
    <w:rsid w:val="000B3B63"/>
    <w:rsid w:val="000B448D"/>
    <w:rsid w:val="000F2108"/>
    <w:rsid w:val="001038A4"/>
    <w:rsid w:val="0011609D"/>
    <w:rsid w:val="00120EF7"/>
    <w:rsid w:val="00126DBF"/>
    <w:rsid w:val="00133AB7"/>
    <w:rsid w:val="00134974"/>
    <w:rsid w:val="00143563"/>
    <w:rsid w:val="00151F72"/>
    <w:rsid w:val="00157DC7"/>
    <w:rsid w:val="001823DD"/>
    <w:rsid w:val="0019494D"/>
    <w:rsid w:val="001A2ECC"/>
    <w:rsid w:val="001A3BED"/>
    <w:rsid w:val="001D6485"/>
    <w:rsid w:val="001F45A3"/>
    <w:rsid w:val="001F67D5"/>
    <w:rsid w:val="002026F7"/>
    <w:rsid w:val="00202E84"/>
    <w:rsid w:val="00210E3F"/>
    <w:rsid w:val="00220B04"/>
    <w:rsid w:val="002242E0"/>
    <w:rsid w:val="00225F31"/>
    <w:rsid w:val="00230CDB"/>
    <w:rsid w:val="00232327"/>
    <w:rsid w:val="00234197"/>
    <w:rsid w:val="00234815"/>
    <w:rsid w:val="002376B7"/>
    <w:rsid w:val="00250B04"/>
    <w:rsid w:val="00272570"/>
    <w:rsid w:val="00276C33"/>
    <w:rsid w:val="00281892"/>
    <w:rsid w:val="002964B2"/>
    <w:rsid w:val="002B3F56"/>
    <w:rsid w:val="002B51C6"/>
    <w:rsid w:val="002C2DE1"/>
    <w:rsid w:val="002C30A1"/>
    <w:rsid w:val="002C5687"/>
    <w:rsid w:val="002D6FE9"/>
    <w:rsid w:val="002D7287"/>
    <w:rsid w:val="002E1D2A"/>
    <w:rsid w:val="002E2049"/>
    <w:rsid w:val="002E4AE3"/>
    <w:rsid w:val="002F3906"/>
    <w:rsid w:val="00307AE8"/>
    <w:rsid w:val="0031610E"/>
    <w:rsid w:val="00320F16"/>
    <w:rsid w:val="003219D6"/>
    <w:rsid w:val="00322E7D"/>
    <w:rsid w:val="00327AF2"/>
    <w:rsid w:val="00333AF6"/>
    <w:rsid w:val="00343A7F"/>
    <w:rsid w:val="00351AEE"/>
    <w:rsid w:val="00366E68"/>
    <w:rsid w:val="00382544"/>
    <w:rsid w:val="00384A14"/>
    <w:rsid w:val="00390773"/>
    <w:rsid w:val="00395661"/>
    <w:rsid w:val="003979B4"/>
    <w:rsid w:val="003A3B93"/>
    <w:rsid w:val="003B5192"/>
    <w:rsid w:val="003B5FDD"/>
    <w:rsid w:val="003C47BD"/>
    <w:rsid w:val="003D5389"/>
    <w:rsid w:val="003D539A"/>
    <w:rsid w:val="003E1D40"/>
    <w:rsid w:val="003E223C"/>
    <w:rsid w:val="003F3623"/>
    <w:rsid w:val="0040689C"/>
    <w:rsid w:val="00412B4A"/>
    <w:rsid w:val="00417BE8"/>
    <w:rsid w:val="00417FE8"/>
    <w:rsid w:val="004203AC"/>
    <w:rsid w:val="00425A16"/>
    <w:rsid w:val="0042637F"/>
    <w:rsid w:val="00433742"/>
    <w:rsid w:val="0043789C"/>
    <w:rsid w:val="00440118"/>
    <w:rsid w:val="004401C9"/>
    <w:rsid w:val="004420BC"/>
    <w:rsid w:val="00442C54"/>
    <w:rsid w:val="00452F09"/>
    <w:rsid w:val="00460469"/>
    <w:rsid w:val="00470300"/>
    <w:rsid w:val="00474C94"/>
    <w:rsid w:val="00476439"/>
    <w:rsid w:val="00487B14"/>
    <w:rsid w:val="004B2C0F"/>
    <w:rsid w:val="004B7507"/>
    <w:rsid w:val="004C70DA"/>
    <w:rsid w:val="004E780F"/>
    <w:rsid w:val="004F0A51"/>
    <w:rsid w:val="004F792C"/>
    <w:rsid w:val="0052364D"/>
    <w:rsid w:val="00523F6A"/>
    <w:rsid w:val="00524C70"/>
    <w:rsid w:val="0053388D"/>
    <w:rsid w:val="00534F58"/>
    <w:rsid w:val="005425EC"/>
    <w:rsid w:val="00543BD8"/>
    <w:rsid w:val="005453A4"/>
    <w:rsid w:val="005479FB"/>
    <w:rsid w:val="0055152F"/>
    <w:rsid w:val="00560E5A"/>
    <w:rsid w:val="00572796"/>
    <w:rsid w:val="005730D0"/>
    <w:rsid w:val="00590216"/>
    <w:rsid w:val="00590A4E"/>
    <w:rsid w:val="005A7FD4"/>
    <w:rsid w:val="005C6488"/>
    <w:rsid w:val="005C6FE2"/>
    <w:rsid w:val="005D2ACF"/>
    <w:rsid w:val="005D556D"/>
    <w:rsid w:val="005D61D5"/>
    <w:rsid w:val="005E16EB"/>
    <w:rsid w:val="005E7A5E"/>
    <w:rsid w:val="005F3E18"/>
    <w:rsid w:val="00604DF5"/>
    <w:rsid w:val="00607213"/>
    <w:rsid w:val="0060789F"/>
    <w:rsid w:val="0061078E"/>
    <w:rsid w:val="00616820"/>
    <w:rsid w:val="006227B4"/>
    <w:rsid w:val="006235A9"/>
    <w:rsid w:val="00625251"/>
    <w:rsid w:val="006308C3"/>
    <w:rsid w:val="00631DA2"/>
    <w:rsid w:val="00635283"/>
    <w:rsid w:val="006442A9"/>
    <w:rsid w:val="00651D5E"/>
    <w:rsid w:val="00655853"/>
    <w:rsid w:val="00662DB9"/>
    <w:rsid w:val="00665109"/>
    <w:rsid w:val="00671A7F"/>
    <w:rsid w:val="0068341B"/>
    <w:rsid w:val="0069469A"/>
    <w:rsid w:val="006A39CF"/>
    <w:rsid w:val="006A6A51"/>
    <w:rsid w:val="006A6C96"/>
    <w:rsid w:val="006B0396"/>
    <w:rsid w:val="006B3198"/>
    <w:rsid w:val="006B490D"/>
    <w:rsid w:val="006B54F4"/>
    <w:rsid w:val="006C1942"/>
    <w:rsid w:val="006D0193"/>
    <w:rsid w:val="006D3336"/>
    <w:rsid w:val="006E0ADA"/>
    <w:rsid w:val="006E4A20"/>
    <w:rsid w:val="006E6ACB"/>
    <w:rsid w:val="006F244B"/>
    <w:rsid w:val="00707F98"/>
    <w:rsid w:val="00712485"/>
    <w:rsid w:val="00715673"/>
    <w:rsid w:val="00720E77"/>
    <w:rsid w:val="00727F45"/>
    <w:rsid w:val="00735C24"/>
    <w:rsid w:val="00742D1A"/>
    <w:rsid w:val="00763727"/>
    <w:rsid w:val="00764ADC"/>
    <w:rsid w:val="007764F7"/>
    <w:rsid w:val="00782904"/>
    <w:rsid w:val="00784D11"/>
    <w:rsid w:val="00796187"/>
    <w:rsid w:val="007A05B6"/>
    <w:rsid w:val="007A331A"/>
    <w:rsid w:val="007C6B74"/>
    <w:rsid w:val="007C7356"/>
    <w:rsid w:val="007D1175"/>
    <w:rsid w:val="007F45D8"/>
    <w:rsid w:val="007F4C43"/>
    <w:rsid w:val="0080210D"/>
    <w:rsid w:val="008033CB"/>
    <w:rsid w:val="00805A31"/>
    <w:rsid w:val="00810A55"/>
    <w:rsid w:val="00814F51"/>
    <w:rsid w:val="008150FF"/>
    <w:rsid w:val="008172C3"/>
    <w:rsid w:val="00826AA4"/>
    <w:rsid w:val="00827FAC"/>
    <w:rsid w:val="00831E25"/>
    <w:rsid w:val="00835C59"/>
    <w:rsid w:val="00860B92"/>
    <w:rsid w:val="00871B2D"/>
    <w:rsid w:val="0087213E"/>
    <w:rsid w:val="008A3361"/>
    <w:rsid w:val="008B6D84"/>
    <w:rsid w:val="008C36AB"/>
    <w:rsid w:val="008E5AE5"/>
    <w:rsid w:val="008E644C"/>
    <w:rsid w:val="008E787D"/>
    <w:rsid w:val="008F1225"/>
    <w:rsid w:val="008F21CF"/>
    <w:rsid w:val="0091192C"/>
    <w:rsid w:val="009167FE"/>
    <w:rsid w:val="009175CD"/>
    <w:rsid w:val="00924E6F"/>
    <w:rsid w:val="009430DC"/>
    <w:rsid w:val="009431E0"/>
    <w:rsid w:val="00952D29"/>
    <w:rsid w:val="00956DD9"/>
    <w:rsid w:val="009610B7"/>
    <w:rsid w:val="009620C3"/>
    <w:rsid w:val="00967174"/>
    <w:rsid w:val="00967B7F"/>
    <w:rsid w:val="00975E49"/>
    <w:rsid w:val="0097712A"/>
    <w:rsid w:val="00984112"/>
    <w:rsid w:val="009851AD"/>
    <w:rsid w:val="00986656"/>
    <w:rsid w:val="009866EF"/>
    <w:rsid w:val="00987D9B"/>
    <w:rsid w:val="00991DDA"/>
    <w:rsid w:val="009A2BA4"/>
    <w:rsid w:val="009A3181"/>
    <w:rsid w:val="009A5A1A"/>
    <w:rsid w:val="009E167E"/>
    <w:rsid w:val="009F0D3D"/>
    <w:rsid w:val="009F3545"/>
    <w:rsid w:val="00A119FA"/>
    <w:rsid w:val="00A16984"/>
    <w:rsid w:val="00A2652C"/>
    <w:rsid w:val="00A4769D"/>
    <w:rsid w:val="00A67F8E"/>
    <w:rsid w:val="00A71E46"/>
    <w:rsid w:val="00A85868"/>
    <w:rsid w:val="00AA06E5"/>
    <w:rsid w:val="00AA272F"/>
    <w:rsid w:val="00AB5DDF"/>
    <w:rsid w:val="00AC0A45"/>
    <w:rsid w:val="00AD0F10"/>
    <w:rsid w:val="00B05671"/>
    <w:rsid w:val="00B12DF5"/>
    <w:rsid w:val="00B13C41"/>
    <w:rsid w:val="00B14B59"/>
    <w:rsid w:val="00B21F3D"/>
    <w:rsid w:val="00B310D6"/>
    <w:rsid w:val="00B53148"/>
    <w:rsid w:val="00B608FE"/>
    <w:rsid w:val="00B629AE"/>
    <w:rsid w:val="00B65917"/>
    <w:rsid w:val="00B70D4F"/>
    <w:rsid w:val="00B711E7"/>
    <w:rsid w:val="00B8060F"/>
    <w:rsid w:val="00B939A8"/>
    <w:rsid w:val="00B9602B"/>
    <w:rsid w:val="00B97D22"/>
    <w:rsid w:val="00BB2810"/>
    <w:rsid w:val="00BB3EB7"/>
    <w:rsid w:val="00BB5776"/>
    <w:rsid w:val="00BC0C5B"/>
    <w:rsid w:val="00BC3AD2"/>
    <w:rsid w:val="00BF117B"/>
    <w:rsid w:val="00C05EA2"/>
    <w:rsid w:val="00C07DEA"/>
    <w:rsid w:val="00C13E69"/>
    <w:rsid w:val="00C318E4"/>
    <w:rsid w:val="00C35A14"/>
    <w:rsid w:val="00C46DE4"/>
    <w:rsid w:val="00C46ED7"/>
    <w:rsid w:val="00C578D4"/>
    <w:rsid w:val="00C57971"/>
    <w:rsid w:val="00C602CF"/>
    <w:rsid w:val="00C64BDD"/>
    <w:rsid w:val="00C92FEE"/>
    <w:rsid w:val="00C95923"/>
    <w:rsid w:val="00C967DA"/>
    <w:rsid w:val="00CA20CF"/>
    <w:rsid w:val="00CA4AFE"/>
    <w:rsid w:val="00CA592B"/>
    <w:rsid w:val="00CB1A30"/>
    <w:rsid w:val="00CE05A1"/>
    <w:rsid w:val="00CE1025"/>
    <w:rsid w:val="00CF0CA7"/>
    <w:rsid w:val="00CF21F5"/>
    <w:rsid w:val="00D035A7"/>
    <w:rsid w:val="00D037A3"/>
    <w:rsid w:val="00D03E1A"/>
    <w:rsid w:val="00D0720D"/>
    <w:rsid w:val="00D105A2"/>
    <w:rsid w:val="00D14196"/>
    <w:rsid w:val="00D144B2"/>
    <w:rsid w:val="00D25FEF"/>
    <w:rsid w:val="00D31436"/>
    <w:rsid w:val="00D44E3F"/>
    <w:rsid w:val="00D5547D"/>
    <w:rsid w:val="00D64B06"/>
    <w:rsid w:val="00D66029"/>
    <w:rsid w:val="00D73C11"/>
    <w:rsid w:val="00D8091B"/>
    <w:rsid w:val="00D8263C"/>
    <w:rsid w:val="00D853D5"/>
    <w:rsid w:val="00D85929"/>
    <w:rsid w:val="00D85B58"/>
    <w:rsid w:val="00D93F67"/>
    <w:rsid w:val="00DA235D"/>
    <w:rsid w:val="00DA3A81"/>
    <w:rsid w:val="00DA59D4"/>
    <w:rsid w:val="00DA6D87"/>
    <w:rsid w:val="00DB1BD2"/>
    <w:rsid w:val="00DB634B"/>
    <w:rsid w:val="00DC3ED0"/>
    <w:rsid w:val="00DD1830"/>
    <w:rsid w:val="00DE0C37"/>
    <w:rsid w:val="00DE1285"/>
    <w:rsid w:val="00DF2C12"/>
    <w:rsid w:val="00E029D9"/>
    <w:rsid w:val="00E02CF0"/>
    <w:rsid w:val="00E13199"/>
    <w:rsid w:val="00E169A8"/>
    <w:rsid w:val="00E2176E"/>
    <w:rsid w:val="00E2641F"/>
    <w:rsid w:val="00E442FD"/>
    <w:rsid w:val="00E467C3"/>
    <w:rsid w:val="00E56358"/>
    <w:rsid w:val="00E64038"/>
    <w:rsid w:val="00E7158F"/>
    <w:rsid w:val="00E7258D"/>
    <w:rsid w:val="00E77824"/>
    <w:rsid w:val="00E83425"/>
    <w:rsid w:val="00E84872"/>
    <w:rsid w:val="00E85EAE"/>
    <w:rsid w:val="00E90A9A"/>
    <w:rsid w:val="00E922DD"/>
    <w:rsid w:val="00EA1EE9"/>
    <w:rsid w:val="00EA47C8"/>
    <w:rsid w:val="00EB44C4"/>
    <w:rsid w:val="00EC0F3B"/>
    <w:rsid w:val="00EC4975"/>
    <w:rsid w:val="00ED23FF"/>
    <w:rsid w:val="00ED4003"/>
    <w:rsid w:val="00EF141A"/>
    <w:rsid w:val="00F002BB"/>
    <w:rsid w:val="00F11EE3"/>
    <w:rsid w:val="00F16B1C"/>
    <w:rsid w:val="00F20533"/>
    <w:rsid w:val="00F26F71"/>
    <w:rsid w:val="00F3713E"/>
    <w:rsid w:val="00F403CD"/>
    <w:rsid w:val="00F40C1F"/>
    <w:rsid w:val="00F615B9"/>
    <w:rsid w:val="00F70FC3"/>
    <w:rsid w:val="00F81499"/>
    <w:rsid w:val="00F83A13"/>
    <w:rsid w:val="00F84A9A"/>
    <w:rsid w:val="00F84F0D"/>
    <w:rsid w:val="00F919CC"/>
    <w:rsid w:val="00F973CC"/>
    <w:rsid w:val="00FC033D"/>
    <w:rsid w:val="00FC0C59"/>
    <w:rsid w:val="00FC1AB9"/>
    <w:rsid w:val="00FC7A95"/>
    <w:rsid w:val="00FD1687"/>
    <w:rsid w:val="00FF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36C8B"/>
  <w15:docId w15:val="{03E80CFF-36DB-4D83-B804-D5DB85E0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EA"/>
    <w:pPr>
      <w:spacing w:after="0" w:line="240" w:lineRule="auto"/>
    </w:pPr>
    <w:rPr>
      <w:rFonts w:ascii="Calibri" w:hAnsi="Calibri" w:cs="Calibri"/>
    </w:rPr>
  </w:style>
  <w:style w:type="paragraph" w:styleId="Heading1">
    <w:name w:val="heading 1"/>
    <w:basedOn w:val="Normal"/>
    <w:next w:val="Normal"/>
    <w:link w:val="Heading1Char"/>
    <w:uiPriority w:val="9"/>
    <w:qFormat/>
    <w:rsid w:val="007A05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6A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A2652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07DEA"/>
    <w:rPr>
      <w:color w:val="0000FF"/>
      <w:u w:val="single"/>
    </w:rPr>
  </w:style>
  <w:style w:type="paragraph" w:styleId="ListParagraph">
    <w:name w:val="List Paragraph"/>
    <w:basedOn w:val="Normal"/>
    <w:uiPriority w:val="34"/>
    <w:qFormat/>
    <w:rsid w:val="00C07DEA"/>
    <w:pPr>
      <w:ind w:left="720"/>
    </w:pPr>
  </w:style>
  <w:style w:type="character" w:styleId="UnresolvedMention">
    <w:name w:val="Unresolved Mention"/>
    <w:basedOn w:val="DefaultParagraphFont"/>
    <w:uiPriority w:val="99"/>
    <w:semiHidden/>
    <w:unhideWhenUsed/>
    <w:rsid w:val="0052364D"/>
    <w:rPr>
      <w:color w:val="605E5C"/>
      <w:shd w:val="clear" w:color="auto" w:fill="E1DFDD"/>
    </w:rPr>
  </w:style>
  <w:style w:type="paragraph" w:styleId="Header">
    <w:name w:val="header"/>
    <w:basedOn w:val="Normal"/>
    <w:link w:val="HeaderChar"/>
    <w:uiPriority w:val="99"/>
    <w:unhideWhenUsed/>
    <w:rsid w:val="00EC0F3B"/>
    <w:pPr>
      <w:tabs>
        <w:tab w:val="center" w:pos="4680"/>
        <w:tab w:val="right" w:pos="9360"/>
      </w:tabs>
    </w:pPr>
  </w:style>
  <w:style w:type="character" w:customStyle="1" w:styleId="HeaderChar">
    <w:name w:val="Header Char"/>
    <w:basedOn w:val="DefaultParagraphFont"/>
    <w:link w:val="Header"/>
    <w:uiPriority w:val="99"/>
    <w:rsid w:val="00EC0F3B"/>
    <w:rPr>
      <w:rFonts w:ascii="Calibri" w:hAnsi="Calibri" w:cs="Calibri"/>
    </w:rPr>
  </w:style>
  <w:style w:type="paragraph" w:styleId="Footer">
    <w:name w:val="footer"/>
    <w:basedOn w:val="Normal"/>
    <w:link w:val="FooterChar"/>
    <w:uiPriority w:val="99"/>
    <w:unhideWhenUsed/>
    <w:rsid w:val="00EC0F3B"/>
    <w:pPr>
      <w:tabs>
        <w:tab w:val="center" w:pos="4680"/>
        <w:tab w:val="right" w:pos="9360"/>
      </w:tabs>
    </w:pPr>
  </w:style>
  <w:style w:type="character" w:customStyle="1" w:styleId="FooterChar">
    <w:name w:val="Footer Char"/>
    <w:basedOn w:val="DefaultParagraphFont"/>
    <w:link w:val="Footer"/>
    <w:uiPriority w:val="99"/>
    <w:rsid w:val="00EC0F3B"/>
    <w:rPr>
      <w:rFonts w:ascii="Calibri" w:hAnsi="Calibri" w:cs="Calibri"/>
    </w:rPr>
  </w:style>
  <w:style w:type="character" w:styleId="CommentReference">
    <w:name w:val="annotation reference"/>
    <w:basedOn w:val="DefaultParagraphFont"/>
    <w:uiPriority w:val="99"/>
    <w:semiHidden/>
    <w:unhideWhenUsed/>
    <w:rsid w:val="00DE0C37"/>
    <w:rPr>
      <w:sz w:val="16"/>
      <w:szCs w:val="16"/>
    </w:rPr>
  </w:style>
  <w:style w:type="paragraph" w:styleId="CommentText">
    <w:name w:val="annotation text"/>
    <w:basedOn w:val="Normal"/>
    <w:link w:val="CommentTextChar"/>
    <w:uiPriority w:val="99"/>
    <w:unhideWhenUsed/>
    <w:rsid w:val="00DE0C37"/>
    <w:rPr>
      <w:sz w:val="20"/>
      <w:szCs w:val="20"/>
    </w:rPr>
  </w:style>
  <w:style w:type="character" w:customStyle="1" w:styleId="CommentTextChar">
    <w:name w:val="Comment Text Char"/>
    <w:basedOn w:val="DefaultParagraphFont"/>
    <w:link w:val="CommentText"/>
    <w:uiPriority w:val="99"/>
    <w:rsid w:val="00DE0C3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E0C37"/>
    <w:rPr>
      <w:b/>
      <w:bCs/>
    </w:rPr>
  </w:style>
  <w:style w:type="character" w:customStyle="1" w:styleId="CommentSubjectChar">
    <w:name w:val="Comment Subject Char"/>
    <w:basedOn w:val="CommentTextChar"/>
    <w:link w:val="CommentSubject"/>
    <w:uiPriority w:val="99"/>
    <w:semiHidden/>
    <w:rsid w:val="00DE0C37"/>
    <w:rPr>
      <w:rFonts w:ascii="Calibri" w:hAnsi="Calibri" w:cs="Calibri"/>
      <w:b/>
      <w:bCs/>
      <w:sz w:val="20"/>
      <w:szCs w:val="20"/>
    </w:rPr>
  </w:style>
  <w:style w:type="paragraph" w:styleId="BalloonText">
    <w:name w:val="Balloon Text"/>
    <w:basedOn w:val="Normal"/>
    <w:link w:val="BalloonTextChar"/>
    <w:uiPriority w:val="99"/>
    <w:semiHidden/>
    <w:unhideWhenUsed/>
    <w:rsid w:val="003B5F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FDD"/>
    <w:rPr>
      <w:rFonts w:ascii="Segoe UI" w:hAnsi="Segoe UI" w:cs="Segoe UI"/>
      <w:sz w:val="18"/>
      <w:szCs w:val="18"/>
    </w:rPr>
  </w:style>
  <w:style w:type="character" w:customStyle="1" w:styleId="Heading2Char">
    <w:name w:val="Heading 2 Char"/>
    <w:basedOn w:val="DefaultParagraphFont"/>
    <w:link w:val="Heading2"/>
    <w:uiPriority w:val="9"/>
    <w:rsid w:val="006E6AC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452F0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52F09"/>
    <w:rPr>
      <w:b/>
      <w:bCs/>
    </w:rPr>
  </w:style>
  <w:style w:type="character" w:customStyle="1" w:styleId="Heading1Char">
    <w:name w:val="Heading 1 Char"/>
    <w:basedOn w:val="DefaultParagraphFont"/>
    <w:link w:val="Heading1"/>
    <w:uiPriority w:val="9"/>
    <w:rsid w:val="007A05B6"/>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A2652C"/>
    <w:rPr>
      <w:rFonts w:asciiTheme="majorHAnsi" w:eastAsiaTheme="majorEastAsia" w:hAnsiTheme="majorHAnsi" w:cstheme="majorBidi"/>
      <w:i/>
      <w:iCs/>
      <w:color w:val="2F5496" w:themeColor="accent1" w:themeShade="BF"/>
    </w:rPr>
  </w:style>
  <w:style w:type="paragraph" w:styleId="PlainText">
    <w:name w:val="Plain Text"/>
    <w:basedOn w:val="Normal"/>
    <w:link w:val="PlainTextChar"/>
    <w:uiPriority w:val="99"/>
    <w:semiHidden/>
    <w:unhideWhenUsed/>
    <w:rsid w:val="00534F58"/>
  </w:style>
  <w:style w:type="character" w:customStyle="1" w:styleId="PlainTextChar">
    <w:name w:val="Plain Text Char"/>
    <w:basedOn w:val="DefaultParagraphFont"/>
    <w:link w:val="PlainText"/>
    <w:uiPriority w:val="99"/>
    <w:semiHidden/>
    <w:rsid w:val="00534F58"/>
    <w:rPr>
      <w:rFonts w:ascii="Calibri" w:hAnsi="Calibri" w:cs="Calibri"/>
    </w:rPr>
  </w:style>
  <w:style w:type="character" w:customStyle="1" w:styleId="notranslate">
    <w:name w:val="notranslate"/>
    <w:basedOn w:val="DefaultParagraphFont"/>
    <w:rsid w:val="00B53148"/>
  </w:style>
  <w:style w:type="paragraph" w:styleId="Revision">
    <w:name w:val="Revision"/>
    <w:hidden/>
    <w:uiPriority w:val="99"/>
    <w:semiHidden/>
    <w:rsid w:val="00967174"/>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276C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7708">
      <w:bodyDiv w:val="1"/>
      <w:marLeft w:val="0"/>
      <w:marRight w:val="0"/>
      <w:marTop w:val="0"/>
      <w:marBottom w:val="0"/>
      <w:divBdr>
        <w:top w:val="none" w:sz="0" w:space="0" w:color="auto"/>
        <w:left w:val="none" w:sz="0" w:space="0" w:color="auto"/>
        <w:bottom w:val="none" w:sz="0" w:space="0" w:color="auto"/>
        <w:right w:val="none" w:sz="0" w:space="0" w:color="auto"/>
      </w:divBdr>
    </w:div>
    <w:div w:id="317002239">
      <w:bodyDiv w:val="1"/>
      <w:marLeft w:val="0"/>
      <w:marRight w:val="0"/>
      <w:marTop w:val="0"/>
      <w:marBottom w:val="0"/>
      <w:divBdr>
        <w:top w:val="none" w:sz="0" w:space="0" w:color="auto"/>
        <w:left w:val="none" w:sz="0" w:space="0" w:color="auto"/>
        <w:bottom w:val="none" w:sz="0" w:space="0" w:color="auto"/>
        <w:right w:val="none" w:sz="0" w:space="0" w:color="auto"/>
      </w:divBdr>
    </w:div>
    <w:div w:id="451555934">
      <w:bodyDiv w:val="1"/>
      <w:marLeft w:val="0"/>
      <w:marRight w:val="0"/>
      <w:marTop w:val="0"/>
      <w:marBottom w:val="0"/>
      <w:divBdr>
        <w:top w:val="none" w:sz="0" w:space="0" w:color="auto"/>
        <w:left w:val="none" w:sz="0" w:space="0" w:color="auto"/>
        <w:bottom w:val="none" w:sz="0" w:space="0" w:color="auto"/>
        <w:right w:val="none" w:sz="0" w:space="0" w:color="auto"/>
      </w:divBdr>
    </w:div>
    <w:div w:id="663121157">
      <w:bodyDiv w:val="1"/>
      <w:marLeft w:val="0"/>
      <w:marRight w:val="0"/>
      <w:marTop w:val="0"/>
      <w:marBottom w:val="0"/>
      <w:divBdr>
        <w:top w:val="none" w:sz="0" w:space="0" w:color="auto"/>
        <w:left w:val="none" w:sz="0" w:space="0" w:color="auto"/>
        <w:bottom w:val="none" w:sz="0" w:space="0" w:color="auto"/>
        <w:right w:val="none" w:sz="0" w:space="0" w:color="auto"/>
      </w:divBdr>
    </w:div>
    <w:div w:id="673384030">
      <w:bodyDiv w:val="1"/>
      <w:marLeft w:val="0"/>
      <w:marRight w:val="0"/>
      <w:marTop w:val="0"/>
      <w:marBottom w:val="0"/>
      <w:divBdr>
        <w:top w:val="none" w:sz="0" w:space="0" w:color="auto"/>
        <w:left w:val="none" w:sz="0" w:space="0" w:color="auto"/>
        <w:bottom w:val="none" w:sz="0" w:space="0" w:color="auto"/>
        <w:right w:val="none" w:sz="0" w:space="0" w:color="auto"/>
      </w:divBdr>
    </w:div>
    <w:div w:id="864054807">
      <w:bodyDiv w:val="1"/>
      <w:marLeft w:val="0"/>
      <w:marRight w:val="0"/>
      <w:marTop w:val="0"/>
      <w:marBottom w:val="0"/>
      <w:divBdr>
        <w:top w:val="none" w:sz="0" w:space="0" w:color="auto"/>
        <w:left w:val="none" w:sz="0" w:space="0" w:color="auto"/>
        <w:bottom w:val="none" w:sz="0" w:space="0" w:color="auto"/>
        <w:right w:val="none" w:sz="0" w:space="0" w:color="auto"/>
      </w:divBdr>
    </w:div>
    <w:div w:id="903493575">
      <w:bodyDiv w:val="1"/>
      <w:marLeft w:val="0"/>
      <w:marRight w:val="0"/>
      <w:marTop w:val="0"/>
      <w:marBottom w:val="0"/>
      <w:divBdr>
        <w:top w:val="none" w:sz="0" w:space="0" w:color="auto"/>
        <w:left w:val="none" w:sz="0" w:space="0" w:color="auto"/>
        <w:bottom w:val="none" w:sz="0" w:space="0" w:color="auto"/>
        <w:right w:val="none" w:sz="0" w:space="0" w:color="auto"/>
      </w:divBdr>
    </w:div>
    <w:div w:id="936672553">
      <w:bodyDiv w:val="1"/>
      <w:marLeft w:val="0"/>
      <w:marRight w:val="0"/>
      <w:marTop w:val="0"/>
      <w:marBottom w:val="0"/>
      <w:divBdr>
        <w:top w:val="none" w:sz="0" w:space="0" w:color="auto"/>
        <w:left w:val="none" w:sz="0" w:space="0" w:color="auto"/>
        <w:bottom w:val="none" w:sz="0" w:space="0" w:color="auto"/>
        <w:right w:val="none" w:sz="0" w:space="0" w:color="auto"/>
      </w:divBdr>
    </w:div>
    <w:div w:id="1127161980">
      <w:bodyDiv w:val="1"/>
      <w:marLeft w:val="0"/>
      <w:marRight w:val="0"/>
      <w:marTop w:val="0"/>
      <w:marBottom w:val="0"/>
      <w:divBdr>
        <w:top w:val="none" w:sz="0" w:space="0" w:color="auto"/>
        <w:left w:val="none" w:sz="0" w:space="0" w:color="auto"/>
        <w:bottom w:val="none" w:sz="0" w:space="0" w:color="auto"/>
        <w:right w:val="none" w:sz="0" w:space="0" w:color="auto"/>
      </w:divBdr>
      <w:divsChild>
        <w:div w:id="2127313038">
          <w:marLeft w:val="0"/>
          <w:marRight w:val="0"/>
          <w:marTop w:val="0"/>
          <w:marBottom w:val="0"/>
          <w:divBdr>
            <w:top w:val="none" w:sz="0" w:space="0" w:color="auto"/>
            <w:left w:val="none" w:sz="0" w:space="0" w:color="auto"/>
            <w:bottom w:val="none" w:sz="0" w:space="0" w:color="auto"/>
            <w:right w:val="none" w:sz="0" w:space="0" w:color="auto"/>
          </w:divBdr>
          <w:divsChild>
            <w:div w:id="150174161">
              <w:marLeft w:val="0"/>
              <w:marRight w:val="0"/>
              <w:marTop w:val="0"/>
              <w:marBottom w:val="0"/>
              <w:divBdr>
                <w:top w:val="none" w:sz="0" w:space="0" w:color="auto"/>
                <w:left w:val="none" w:sz="0" w:space="0" w:color="auto"/>
                <w:bottom w:val="none" w:sz="0" w:space="0" w:color="auto"/>
                <w:right w:val="none" w:sz="0" w:space="0" w:color="auto"/>
              </w:divBdr>
              <w:divsChild>
                <w:div w:id="1175414938">
                  <w:marLeft w:val="0"/>
                  <w:marRight w:val="0"/>
                  <w:marTop w:val="0"/>
                  <w:marBottom w:val="0"/>
                  <w:divBdr>
                    <w:top w:val="none" w:sz="0" w:space="0" w:color="auto"/>
                    <w:left w:val="none" w:sz="0" w:space="0" w:color="auto"/>
                    <w:bottom w:val="none" w:sz="0" w:space="0" w:color="auto"/>
                    <w:right w:val="none" w:sz="0" w:space="0" w:color="auto"/>
                  </w:divBdr>
                  <w:divsChild>
                    <w:div w:id="75439915">
                      <w:marLeft w:val="0"/>
                      <w:marRight w:val="0"/>
                      <w:marTop w:val="0"/>
                      <w:marBottom w:val="0"/>
                      <w:divBdr>
                        <w:top w:val="none" w:sz="0" w:space="0" w:color="auto"/>
                        <w:left w:val="none" w:sz="0" w:space="0" w:color="auto"/>
                        <w:bottom w:val="none" w:sz="0" w:space="0" w:color="auto"/>
                        <w:right w:val="none" w:sz="0" w:space="0" w:color="auto"/>
                      </w:divBdr>
                      <w:divsChild>
                        <w:div w:id="1735738533">
                          <w:marLeft w:val="0"/>
                          <w:marRight w:val="0"/>
                          <w:marTop w:val="0"/>
                          <w:marBottom w:val="0"/>
                          <w:divBdr>
                            <w:top w:val="none" w:sz="0" w:space="0" w:color="auto"/>
                            <w:left w:val="none" w:sz="0" w:space="0" w:color="auto"/>
                            <w:bottom w:val="none" w:sz="0" w:space="0" w:color="auto"/>
                            <w:right w:val="none" w:sz="0" w:space="0" w:color="auto"/>
                          </w:divBdr>
                          <w:divsChild>
                            <w:div w:id="1695114230">
                              <w:marLeft w:val="0"/>
                              <w:marRight w:val="0"/>
                              <w:marTop w:val="0"/>
                              <w:marBottom w:val="0"/>
                              <w:divBdr>
                                <w:top w:val="none" w:sz="0" w:space="0" w:color="auto"/>
                                <w:left w:val="none" w:sz="0" w:space="0" w:color="auto"/>
                                <w:bottom w:val="none" w:sz="0" w:space="0" w:color="auto"/>
                                <w:right w:val="none" w:sz="0" w:space="0" w:color="auto"/>
                              </w:divBdr>
                              <w:divsChild>
                                <w:div w:id="76057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000144">
      <w:bodyDiv w:val="1"/>
      <w:marLeft w:val="0"/>
      <w:marRight w:val="0"/>
      <w:marTop w:val="0"/>
      <w:marBottom w:val="0"/>
      <w:divBdr>
        <w:top w:val="none" w:sz="0" w:space="0" w:color="auto"/>
        <w:left w:val="none" w:sz="0" w:space="0" w:color="auto"/>
        <w:bottom w:val="none" w:sz="0" w:space="0" w:color="auto"/>
        <w:right w:val="none" w:sz="0" w:space="0" w:color="auto"/>
      </w:divBdr>
      <w:divsChild>
        <w:div w:id="125509516">
          <w:marLeft w:val="0"/>
          <w:marRight w:val="0"/>
          <w:marTop w:val="0"/>
          <w:marBottom w:val="0"/>
          <w:divBdr>
            <w:top w:val="none" w:sz="0" w:space="0" w:color="auto"/>
            <w:left w:val="none" w:sz="0" w:space="0" w:color="auto"/>
            <w:bottom w:val="none" w:sz="0" w:space="0" w:color="auto"/>
            <w:right w:val="none" w:sz="0" w:space="0" w:color="auto"/>
          </w:divBdr>
          <w:divsChild>
            <w:div w:id="1100876704">
              <w:marLeft w:val="0"/>
              <w:marRight w:val="0"/>
              <w:marTop w:val="0"/>
              <w:marBottom w:val="0"/>
              <w:divBdr>
                <w:top w:val="none" w:sz="0" w:space="0" w:color="auto"/>
                <w:left w:val="none" w:sz="0" w:space="0" w:color="auto"/>
                <w:bottom w:val="none" w:sz="0" w:space="0" w:color="auto"/>
                <w:right w:val="none" w:sz="0" w:space="0" w:color="auto"/>
              </w:divBdr>
              <w:divsChild>
                <w:div w:id="1780755177">
                  <w:marLeft w:val="0"/>
                  <w:marRight w:val="0"/>
                  <w:marTop w:val="0"/>
                  <w:marBottom w:val="0"/>
                  <w:divBdr>
                    <w:top w:val="none" w:sz="0" w:space="0" w:color="auto"/>
                    <w:left w:val="none" w:sz="0" w:space="0" w:color="auto"/>
                    <w:bottom w:val="none" w:sz="0" w:space="0" w:color="auto"/>
                    <w:right w:val="none" w:sz="0" w:space="0" w:color="auto"/>
                  </w:divBdr>
                  <w:divsChild>
                    <w:div w:id="1215896921">
                      <w:marLeft w:val="0"/>
                      <w:marRight w:val="0"/>
                      <w:marTop w:val="0"/>
                      <w:marBottom w:val="0"/>
                      <w:divBdr>
                        <w:top w:val="none" w:sz="0" w:space="0" w:color="auto"/>
                        <w:left w:val="none" w:sz="0" w:space="0" w:color="auto"/>
                        <w:bottom w:val="none" w:sz="0" w:space="0" w:color="auto"/>
                        <w:right w:val="none" w:sz="0" w:space="0" w:color="auto"/>
                      </w:divBdr>
                      <w:divsChild>
                        <w:div w:id="685982146">
                          <w:marLeft w:val="0"/>
                          <w:marRight w:val="0"/>
                          <w:marTop w:val="0"/>
                          <w:marBottom w:val="0"/>
                          <w:divBdr>
                            <w:top w:val="none" w:sz="0" w:space="0" w:color="auto"/>
                            <w:left w:val="none" w:sz="0" w:space="0" w:color="auto"/>
                            <w:bottom w:val="none" w:sz="0" w:space="0" w:color="auto"/>
                            <w:right w:val="none" w:sz="0" w:space="0" w:color="auto"/>
                          </w:divBdr>
                          <w:divsChild>
                            <w:div w:id="1471903250">
                              <w:marLeft w:val="0"/>
                              <w:marRight w:val="0"/>
                              <w:marTop w:val="0"/>
                              <w:marBottom w:val="0"/>
                              <w:divBdr>
                                <w:top w:val="none" w:sz="0" w:space="0" w:color="auto"/>
                                <w:left w:val="none" w:sz="0" w:space="0" w:color="auto"/>
                                <w:bottom w:val="none" w:sz="0" w:space="0" w:color="auto"/>
                                <w:right w:val="none" w:sz="0" w:space="0" w:color="auto"/>
                              </w:divBdr>
                              <w:divsChild>
                                <w:div w:id="17655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568900">
      <w:bodyDiv w:val="1"/>
      <w:marLeft w:val="0"/>
      <w:marRight w:val="0"/>
      <w:marTop w:val="0"/>
      <w:marBottom w:val="0"/>
      <w:divBdr>
        <w:top w:val="none" w:sz="0" w:space="0" w:color="auto"/>
        <w:left w:val="none" w:sz="0" w:space="0" w:color="auto"/>
        <w:bottom w:val="none" w:sz="0" w:space="0" w:color="auto"/>
        <w:right w:val="none" w:sz="0" w:space="0" w:color="auto"/>
      </w:divBdr>
    </w:div>
    <w:div w:id="1272393603">
      <w:bodyDiv w:val="1"/>
      <w:marLeft w:val="0"/>
      <w:marRight w:val="0"/>
      <w:marTop w:val="0"/>
      <w:marBottom w:val="0"/>
      <w:divBdr>
        <w:top w:val="none" w:sz="0" w:space="0" w:color="auto"/>
        <w:left w:val="none" w:sz="0" w:space="0" w:color="auto"/>
        <w:bottom w:val="none" w:sz="0" w:space="0" w:color="auto"/>
        <w:right w:val="none" w:sz="0" w:space="0" w:color="auto"/>
      </w:divBdr>
    </w:div>
    <w:div w:id="1328482142">
      <w:bodyDiv w:val="1"/>
      <w:marLeft w:val="0"/>
      <w:marRight w:val="0"/>
      <w:marTop w:val="0"/>
      <w:marBottom w:val="0"/>
      <w:divBdr>
        <w:top w:val="none" w:sz="0" w:space="0" w:color="auto"/>
        <w:left w:val="none" w:sz="0" w:space="0" w:color="auto"/>
        <w:bottom w:val="none" w:sz="0" w:space="0" w:color="auto"/>
        <w:right w:val="none" w:sz="0" w:space="0" w:color="auto"/>
      </w:divBdr>
    </w:div>
    <w:div w:id="1401949060">
      <w:bodyDiv w:val="1"/>
      <w:marLeft w:val="0"/>
      <w:marRight w:val="0"/>
      <w:marTop w:val="0"/>
      <w:marBottom w:val="0"/>
      <w:divBdr>
        <w:top w:val="none" w:sz="0" w:space="0" w:color="auto"/>
        <w:left w:val="none" w:sz="0" w:space="0" w:color="auto"/>
        <w:bottom w:val="none" w:sz="0" w:space="0" w:color="auto"/>
        <w:right w:val="none" w:sz="0" w:space="0" w:color="auto"/>
      </w:divBdr>
    </w:div>
    <w:div w:id="1598908166">
      <w:bodyDiv w:val="1"/>
      <w:marLeft w:val="0"/>
      <w:marRight w:val="0"/>
      <w:marTop w:val="0"/>
      <w:marBottom w:val="0"/>
      <w:divBdr>
        <w:top w:val="none" w:sz="0" w:space="0" w:color="auto"/>
        <w:left w:val="none" w:sz="0" w:space="0" w:color="auto"/>
        <w:bottom w:val="none" w:sz="0" w:space="0" w:color="auto"/>
        <w:right w:val="none" w:sz="0" w:space="0" w:color="auto"/>
      </w:divBdr>
    </w:div>
    <w:div w:id="1880045339">
      <w:bodyDiv w:val="1"/>
      <w:marLeft w:val="0"/>
      <w:marRight w:val="0"/>
      <w:marTop w:val="0"/>
      <w:marBottom w:val="0"/>
      <w:divBdr>
        <w:top w:val="none" w:sz="0" w:space="0" w:color="auto"/>
        <w:left w:val="none" w:sz="0" w:space="0" w:color="auto"/>
        <w:bottom w:val="none" w:sz="0" w:space="0" w:color="auto"/>
        <w:right w:val="none" w:sz="0" w:space="0" w:color="auto"/>
      </w:divBdr>
    </w:div>
    <w:div w:id="2060594145">
      <w:bodyDiv w:val="1"/>
      <w:marLeft w:val="0"/>
      <w:marRight w:val="0"/>
      <w:marTop w:val="0"/>
      <w:marBottom w:val="0"/>
      <w:divBdr>
        <w:top w:val="none" w:sz="0" w:space="0" w:color="auto"/>
        <w:left w:val="none" w:sz="0" w:space="0" w:color="auto"/>
        <w:bottom w:val="none" w:sz="0" w:space="0" w:color="auto"/>
        <w:right w:val="none" w:sz="0" w:space="0" w:color="auto"/>
      </w:divBdr>
    </w:div>
    <w:div w:id="2089963938">
      <w:bodyDiv w:val="1"/>
      <w:marLeft w:val="0"/>
      <w:marRight w:val="0"/>
      <w:marTop w:val="0"/>
      <w:marBottom w:val="0"/>
      <w:divBdr>
        <w:top w:val="none" w:sz="0" w:space="0" w:color="auto"/>
        <w:left w:val="none" w:sz="0" w:space="0" w:color="auto"/>
        <w:bottom w:val="none" w:sz="0" w:space="0" w:color="auto"/>
        <w:right w:val="none" w:sz="0" w:space="0" w:color="auto"/>
      </w:divBdr>
    </w:div>
    <w:div w:id="2141728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stagram.com/santaclaracountyemergenci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facebook.com/sccoe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eparescc.org/recover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pio@eoc.sccgov.org"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SCCOE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947911C8D7C14EBDD61A3F135175F6" ma:contentTypeVersion="7" ma:contentTypeDescription="Create a new document." ma:contentTypeScope="" ma:versionID="7912e41ae8074d102749d3da7d7316f1">
  <xsd:schema xmlns:xsd="http://www.w3.org/2001/XMLSchema" xmlns:xs="http://www.w3.org/2001/XMLSchema" xmlns:p="http://schemas.microsoft.com/office/2006/metadata/properties" xmlns:ns3="c0eca8ce-9849-449e-a6de-518632853846" xmlns:ns4="7d868a46-6842-488e-a32c-93d80d53a868" targetNamespace="http://schemas.microsoft.com/office/2006/metadata/properties" ma:root="true" ma:fieldsID="bfc487c572c51be1eff10cdda81c08d1" ns3:_="" ns4:_="">
    <xsd:import namespace="c0eca8ce-9849-449e-a6de-518632853846"/>
    <xsd:import namespace="7d868a46-6842-488e-a32c-93d80d53a8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ca8ce-9849-449e-a6de-518632853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868a46-6842-488e-a32c-93d80d53a8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507DE7-8892-4B4F-BC25-F35E86393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ca8ce-9849-449e-a6de-518632853846"/>
    <ds:schemaRef ds:uri="7d868a46-6842-488e-a32c-93d80d53a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532E74-09E8-4412-BE35-DC4F78673D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9B1BDF-A022-421D-80FB-DB2074495E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Xiong X Toyed, Kia</dc:creator>
  <cp:keywords/>
  <dc:description/>
  <cp:lastModifiedBy>Xiong X Toyed, Kia</cp:lastModifiedBy>
  <cp:revision>7</cp:revision>
  <cp:lastPrinted>2022-12-09T19:20:00Z</cp:lastPrinted>
  <dcterms:created xsi:type="dcterms:W3CDTF">2023-06-13T22:38:00Z</dcterms:created>
  <dcterms:modified xsi:type="dcterms:W3CDTF">2023-06-14T17:11:00Z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8e11505c59d2d403fc0d82842bfec394883623c391035fcaf35ac2018989792b</vt:lpwstr>
  </property>
  <property fmtid="{D5CDD505-2E9C-101B-9397-08002B2CF9AE}" pid="3" name="ContentTypeId">
    <vt:lpwstr>0x0101001E947911C8D7C14EBDD61A3F135175F6</vt:lpwstr>
  </property>
</Properties>
</file>